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2E91" w:rsidRDefault="00092E91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E91">
        <w:rPr>
          <w:rFonts w:ascii="Times New Roman" w:eastAsia="Calibri" w:hAnsi="Times New Roman" w:cs="Times New Roman"/>
          <w:noProof/>
          <w:sz w:val="28"/>
        </w:rPr>
        <w:drawing>
          <wp:inline distT="0" distB="0" distL="0" distR="0" wp14:anchorId="6215CD29" wp14:editId="78071647">
            <wp:extent cx="466725" cy="6000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092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ЛИПЕЦКОЙ ОБЛАСТИ РОССИЙСКОЙ ФЕДЕРАЦИИ</w:t>
      </w:r>
    </w:p>
    <w:p w:rsidR="00FC6312" w:rsidRPr="00A35778" w:rsidRDefault="00526CB9" w:rsidP="00526C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276735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B72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Положении "О публичных слушаниях в сельском поселении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26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инский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Федерации"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председателя Совета депутатов 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представленный проект Положения "О публичных слушаниях в сельском поселении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Федерации", в соответствии с Федеральным законом </w:t>
      </w:r>
      <w:hyperlink r:id="rId5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440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 131-ФЗ</w:t>
        </w:r>
      </w:hyperlink>
      <w:r w:rsidR="009F1010"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 </w:t>
      </w:r>
      <w:hyperlink r:id="rId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правовым вопросам, местному самоуправлению, работе с депутатами и по делам семьи, детства, молодежи,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Положение "О публичных слушаниях в сельском поселении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Федерации" (прилагается).</w:t>
      </w:r>
    </w:p>
    <w:p w:rsidR="00FC6312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вышеназванное Положение главе 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C6312" w:rsidRPr="00A35778" w:rsidRDefault="00756D10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62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462B" w:rsidRPr="00EA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обнародова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0A05" w:rsidRDefault="00440A0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A05" w:rsidRDefault="00440A05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A35778" w:rsidRDefault="00A35778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6312" w:rsidRPr="00A35778" w:rsidRDefault="00526CB9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В.Н.</w:t>
      </w:r>
      <w:r w:rsidR="00716F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Авцынов</w:t>
      </w:r>
      <w:proofErr w:type="spellEnd"/>
      <w:r w:rsid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A35778" w:rsidRPr="00EA462B" w:rsidRDefault="00FC6312" w:rsidP="00EA46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Принято решением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депутатов</w:t>
      </w:r>
    </w:p>
    <w:p w:rsid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35778" w:rsidRDefault="00526CB9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Добринский</w:t>
      </w:r>
      <w:r w:rsidR="00A357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</w:p>
    <w:p w:rsidR="00A35778" w:rsidRPr="00A35778" w:rsidRDefault="00A35778" w:rsidP="00A357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B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-рс от </w:t>
      </w:r>
      <w:r w:rsidR="005B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B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5B7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40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A35778" w:rsidRDefault="00A35778" w:rsidP="00A35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5B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ПУБЛИЧНЫХ СЛУШАНИЯХ</w:t>
      </w:r>
      <w:r w:rsidR="005B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СЕЛЬСКОМ ПОСЕЛЕНИИ </w:t>
      </w:r>
      <w:r w:rsidR="00526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публичных слушаниях в сельском поселении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Положение) в соответствии с </w:t>
      </w:r>
      <w:hyperlink r:id="rId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 </w:t>
      </w:r>
      <w:hyperlink r:id="rId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</w:t>
        </w:r>
        <w:r w:rsidR="00440A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9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(далее - Устав) устанавливает порядок организации и проведения публичных слушаний в сельском поселении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сельское поселение)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Для целей настоящего Положения используются следующие основные понятия: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законами Липецкой области, </w:t>
      </w:r>
      <w:hyperlink r:id="rId10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среди граждан Российской Федерации, место жительства которых расположено в границах сельского поселения и обладающих активным избирательным правом;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инициаторы проведения публичных слушаний - население сельского поселения, Совет депутатов 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Совет депутатов), глава сельского поселения </w:t>
      </w:r>
      <w:r w:rsidR="0052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35778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 (далее - Глава сельского поселения);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итоговый документ публичных слушаний - рекомендации участников публичных слушаний, принятые большинством голосов от числа зарегистрированных участников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 Участвовать в публичных слушаниях имеют право граждане, постоянно проживающие на территории сельского поселения, обладающие активным избирательным правом. Участие в публичных слушаниях является свободным и добровольным.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Подготовка, проведение и определение результатов публичных слушаний осуществляется открыто и гласно.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Мнение жителей сельского поселения, выявленное в ходе публичных слушаний, носит для органов местного самоуправления рекомендательный характер.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Финансирование публичных слушаний осуществляется за счет средств бюджета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В случаях, если федеральными законами, законами Липецкой области установлены особенности проведения публичных слушаний, применяются нормы федеральных законов, законов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Цели и задачи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Целью проведения публичных слушаний является обеспечение реализации прав граждан Российской Федерации, постоянно проживающих на территории сельского поселения, на непосредственное участие в осуществлении местного самоуправления.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Задачами проведения публичных слушаний являются: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доведение до населения сельского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выяснение мнения населения сельского поселения по проектам муниципальных правовых актов органов местного самоуправления и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оценка отношения населения сельского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выявление предложений и рекомендаций со стороны населения сельского поселения по важнейшим мероприятиям, проводимым органами местного самоуправления, затрагивающим интересы всего населения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Вопросы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На публичные слушания могут быть вынесены проекты муниципальных правовых актов органов местного самоуправления сельского поселения по вопросам местного значения.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публичные слушания должны выноситься: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точного воспроизведения положений </w:t>
      </w:r>
      <w:hyperlink r:id="rId11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законов, Устава Липецкой области или законов Липецкой области в целях приведения устава в соответствие с этими нормативными правовыми актами;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бюджета сельского поселения и отчет о его исполнении;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 стратегии социально-экономического развития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вопросы о преобразовании сельского поселения, за исключением случаев, если в соответствии со статьей 13 Федерального закона </w:t>
      </w:r>
      <w:hyperlink r:id="rId12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 131-ФЗ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FC6312" w:rsidRPr="00A35778" w:rsidRDefault="001125BA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отсутствия на публичных слушаниях жителей сельского поселения при соблюдении порядка организации публичных слушаний публичные слушания считаются состоявшимися.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Назначение публичных слушаний по инициативе населения.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С инициативой о проведении публичных слушаний по вопросам местного значения может выступить инициативная группа жителей сельского поселения численностью не менее 10 человек, обладающих активным избирательным правом и постоянно проживающих на территории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избранными инициативной группой из своего состава.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Инициативная группа по проведению публичных слушаний готовит обращение в Совет депутатов и собирает подписи жителей в количестве, составляющем не менее 3 % от числа граждан, обладающих активным избирательным правом и проживающих на территории сельского поселения, в поддержку своей инициативы.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Сбор подписей жителей сельского поселения в поддержку инициативы проведения публичных слушаний осуществляется членами инициативной группы с использованием подписных листов, оформляемых по форме согласно приложению к настоящему Положению.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По окончании сбора подписей все подписные листы брошюруются, нумеруются, прошиваются. Обращение инициативной группы по проведению публичных слушаний направляется в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В обращении должны содержаться: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формулировка вопроса, выносимого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обоснование необходимости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предлагаемый состав участников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сведения об инициаторах проведения публичных слушаний с указанием фамилий, имен и отчеств, адресов их проживания или решение съезда, конференции, общего собрания отделения партии, профсоюза, общественного объединения, содержащие их адреса и телефоны.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К обращению могут быть приложены информационные, аналитические материалы, относящиеся к предполагаемой теме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Обращение инициативной группы по проведению публичных слушаний рассматривается на очередной сессии Совета депутатов. Обращение рассматривается открыто, с приглашением председателя инициативной группы на заседание сессии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4.9. По результатам рассмотрения обращения Совет депутатов принимает решение о назначении публичных слушаний либо отказывает в их назначении.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Основаниями к отказу в назначении публичных слушаний могут быть: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недопустимость в соответствии с федеральными законами, законами Липецкой области, </w:t>
      </w:r>
      <w:hyperlink r:id="rId13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публичных слушаний по вопросу, предлагаемому населением для вынесения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установленного настоящим Положением порядка осуществления инициативы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Назначение публичных слушаний по инициативе Совета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Совет депутатов вправе выступить с инициативой о проведении публичных слушаний по вопросам, входящим в его компетенцию.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Публичные слушания, проводимые по инициативе Совета депутатов, назначаются решением Совета депутатов, принимаемым большинством голосов от установленного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В решении о назначении и проведении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организационного комитета (далее - оргкомитет)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информационно-телекоммуникационной сети "Интернет" (далее - сеть "Интернет").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Публичные слушания по инициативе Совета депутатов проводятся в том случае, если с такой инициативой выступает не менее 1/3 депутатов от общего числа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 Организация публичных слушаний, инициированных Советом депутатов, возлагается на Совет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Назначение публичных слушаний по инициативе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Глава сельского поселения вправе выступить с инициативой о проведении публичных слушаний по любому из вопросов, предусмотренных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Публичные слушания, инициированные главой сельского поселения, назначаются постановлением администрации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В постановлении о назначении публичных слушаний указываются: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место, дата и сроки проведения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формулировка вопросов и (или) наименование проектов муниципальных правовых актов, выносимых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порядок принятия предложений от заинтересованных лиц по вопросам публичных слушаний;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состав оргкомитета по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и проведении публичных слушаний подлежит официальному обнародованию и размещению на официальном сайте администрации сельского поселения в сети "Интернет".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назначении публичных слушаний главой сельского поселения организатором публичных слушаний выступает администрация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Сроки проведения публичных слушаний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Решение о проведении публичных слушаний должно приниматься не менее чем за 30 дней до даты рассмотрения соответствующим органом или должностным лицом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публичных слушаний и проект соответствующего муниципального правового акта подлежат обнародованию не менее чем за 14 дней до проведения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не менее чем за 7 дней до дня принятия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назначении публичных слушаний должно быть обнародовано совместно с проектом муниципального правового акта, выносимого на публичные слушания, и информацией о месте и времени проведения публичных слушаний не позднее чем через 5 дней после его принятия.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Проект Устава сельского поселения, проект решения о внесении изменений в Устав не позднее чем за 30 дней до дня рассмотрения вопроса о принятии Устава, внесении изменений в Устав подлежат официальному обнародованию с одновременным обнародованием установленного Советом депутатов порядка учета предложений по проекту Устава, проекту решения о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Устав, а также порядка участия граждан в его обсуждении.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официальное обнародование порядка учета предложений по проекту решения Совета депутатов о внесении изменений в Устав, а также порядка участия граждан в его обсуждении в случае, если указанные изменения вносятся в целях приведения Устава в соответствие с </w:t>
      </w:r>
      <w:hyperlink r:id="rId14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Публичные слушания по вопросу, указанному в подпункте 3 пункта 3.2 настоящего Положения, проводятся в сроки, установленные настоящим Положением.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Оповещение участников публичных слушаний о вопросе публичных слушаний может осуществляться также путем опубликования соответствующей информации в средствах массовой информации, в местах, наиболее посещаемых жителями сельского поселения, и в иных удобных для населения формах.</w:t>
      </w:r>
    </w:p>
    <w:p w:rsidR="00FC6312" w:rsidRPr="00A35778" w:rsidRDefault="00FC6312" w:rsidP="00716F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Проект муниципального правового акта размещается на официальном сайте администрации сельского поселения </w:t>
      </w:r>
      <w:hyperlink r:id="rId15" w:history="1">
        <w:r w:rsidR="00C75DAD" w:rsidRPr="00E47388">
          <w:rPr>
            <w:rStyle w:val="a3"/>
            <w:rFonts w:ascii="Times New Roman" w:hAnsi="Times New Roman" w:cs="Times New Roman"/>
            <w:sz w:val="28"/>
            <w:szCs w:val="28"/>
          </w:rPr>
          <w:t>http://d</w:t>
        </w:r>
        <w:proofErr w:type="spellStart"/>
        <w:r w:rsidR="00C75DAD" w:rsidRPr="00E473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</w:t>
        </w:r>
        <w:proofErr w:type="spellEnd"/>
        <w:r w:rsidR="00C75DAD" w:rsidRPr="00E47388">
          <w:rPr>
            <w:rStyle w:val="a3"/>
            <w:rFonts w:ascii="Times New Roman" w:hAnsi="Times New Roman" w:cs="Times New Roman"/>
            <w:sz w:val="28"/>
            <w:szCs w:val="28"/>
          </w:rPr>
          <w:t>ss.admd</w:t>
        </w:r>
        <w:r w:rsidR="00C75DAD" w:rsidRPr="00E4738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C75DAD" w:rsidRPr="00E47388">
          <w:rPr>
            <w:rStyle w:val="a3"/>
            <w:rFonts w:ascii="Times New Roman" w:hAnsi="Times New Roman" w:cs="Times New Roman"/>
            <w:sz w:val="28"/>
            <w:szCs w:val="28"/>
          </w:rPr>
          <w:t>brinka.ru/</w:t>
        </w:r>
      </w:hyperlink>
      <w:r w:rsidR="00A35778">
        <w:rPr>
          <w:rFonts w:ascii="Times New Roman" w:hAnsi="Times New Roman" w:cs="Times New Roman"/>
          <w:sz w:val="28"/>
          <w:szCs w:val="28"/>
        </w:rPr>
        <w:t xml:space="preserve"> </w:t>
      </w: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Федерального закона о</w:t>
      </w:r>
      <w:hyperlink r:id="rId16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 9 февраля 2009 года № 8-ФЗ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Для размещения материалов и информации, указанных в разделе 3 "Вопросы публичных слушаний" настоящего Положения,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указанных целей устанавливается Правительством Российской Федерации.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Порядок организации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Оргкомитет: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обеспечивает свободный доступ жителей сельского поселения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привлекает экспертов и специалистов для выполнения консультационных и экспертных работ;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принимает от жителей имеющиеся у них предложения и замечания по вопросу или проекту муниципального правового акта, выносимому на публичные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5) анализирует и обобщает все представленные предложения жителей, заинтересованных органов и организаций и выносит их на слушания;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составляет списки участников и приглашенных лиц;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8) готовит проекты решений, предлагаемых для рассмотрения на публичных слушаниях;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взаимодействует с инициатором слушаний, представителями средств массовой информации;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обнародует результаты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Проекты муниципальных правовых актов, вынесенные на обсуждение жителей сельского поселения, могут рассматриваться на собраниях общественных объединений, жителей по месту учебы, жительства, в трудовых коллективах, а также обсуждаться в средствах массовой информации.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8.3. Со дня обнародования соответствующего правового акта о проведении публичных слушаний до дня, определенного правовым актом о проведении публичных слушаний, жители сельского поселения имеют право подавать индивидуальные и коллективные предложения по проекту муниципального правового акта или иному вопросу, вынесенному на публичные слушания.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8.4. Срок подачи предложений не может быть менее 10 дней со дня опубликования правового акта о назначении публичных слушаний, если иное не установлено Федеральными законами, законами Липецкой области.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8.5. Замечания и предложения по проектам муниципальных правовых актов и (или) вопросам, вынесенным на публичные слушания, обобщаются и учитываются при доработке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8.6. При предварительном рассмотрении предложений, поданных жителями сельского поселения по проекту муниципального правового акта и (или) по вопросу, выносимому на публичные слушания, оргкомитетом исключаются из числа подлежащих рассмотрению в ходе публичных слушаний: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анонимные предложения;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предложения, не относящиеся к вопросам местного значения сельского поселения;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предложения по вопросам, разрешение которых принятием муниципального правового акта невозможно в соответствии с </w:t>
      </w:r>
      <w:hyperlink r:id="rId17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Законами Липецкой области, </w:t>
      </w:r>
      <w:hyperlink r:id="rId18" w:tgtFrame="_blank" w:history="1">
        <w:r w:rsidRPr="00A357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F0E" w:rsidRDefault="00716F0E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F0E" w:rsidRDefault="00716F0E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F0E" w:rsidRDefault="00716F0E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 Проведение публичных слушаний.</w:t>
      </w:r>
    </w:p>
    <w:p w:rsidR="00716F0E" w:rsidRDefault="00716F0E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9.1. Публичные слушания, инициированные населением или Советом депутатов, ведет председатель Совета депутатов либо,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При проведении публичных слушаний, решение о назначении которых принято главой сельского поселения, председательствующим является глава сельского поселения либо по его поручению, заместитель, либо председатель организационного комитета по организации и проведению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Председательствующий на публичных слушаниях объявляет о начале и окончании публичных слушаний, ведет публичные слушания и объявляет перерыв в публичных слушаниях, следит за порядком обсуждения вопросов повестки дня публичных слушаний, объявляет регламент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9.4. Слушания начинаются кратким вступительным словом председательствующего на публичных слушаниях, который представляет себя, секретаря, информирует о существе обсуждаемого вопроса, его значимости, порядке обсуждения вопросов повестки дня публичных слушаний, участниках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9.6. После окончания выступления участниками публичных слушаний могут быть заданы вопросы по выступлению как в устной, так и в письменной форме. Затем слово для выступлений получают участники публичных слушаний в порядке подачи секретарю заявок на выступление при регистрации участников публичных слушаний. Все желающие выступить в публичных слушаниях берут слово только с разрешения председательствующего на публичных слушаниях. В зависимости от количества желающих выступить председательствующий на публичных слушаниях может ограничить время выступления любого из выступающих участников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9.7. В ходе публичных слушаний ведется протокол, который подписывается председательствующим на публичных слушаниях и секретарем.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публичных слушаний должны быть отражены позиции и мнения, высказанные участниками публичных слушаний по каждому из обсуждаемых вопросов повестки дня публичных слушаний. При отсутствии предложений в протоколе делается соответствующая запись.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9.8. Материалы по организации и проведению публичных слушаний хранятся вместе с проектом муниципального правового акта в Совете депутатов или администрации сельского поселения, если публичные слушания организовывались соответственно по инициативе Совета депутатов или главы сельского поселения.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публичные слушания проводились по инициативе населения сельского поселения, то материалы по организации и проведению публичных слушаний хранятся в Совете депутатов.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9.9. Неявка на публичные слушания жителей сельского поселения, заявивших о своем намерении принять участие в публичных слушаниях, отсутствие жителей сельского поселения,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9.10. Результаты публичных слушаний и мотивированное обоснование принятых решений должны быть обнародованы не позднее чем через 7 дней после проведения публичных слушаний, в том числе посредством их размещения на официальном сайте.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Порядок учета предложений, замечаний и поправок при принятии проектов муниципальных правовых актов.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Предложения, замечания и поправки, поступившие в ходе проведения публичных слушаний, а также рекомендации публичных слушаний в обязательном порядке рассматриваются Советом депутатов при подготовке и принятии проекта муниципального правового акта.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предложений, замечаний и поправок вправе присутствовать при их рассмотрении.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Поправки к проектам муниципальных правовых актов принимаются или отклоняются большинством голосов от установленного численного состава депутатов Совета депутатов в порядке, установленном регламентом Совета депутатов.</w:t>
      </w:r>
    </w:p>
    <w:p w:rsidR="00C37D90" w:rsidRDefault="00C37D90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</w:p>
    <w:p w:rsidR="00C46E7F" w:rsidRPr="00C46E7F" w:rsidRDefault="00FC6312" w:rsidP="00C37D90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r w:rsidRPr="00C46E7F">
        <w:rPr>
          <w:b/>
          <w:sz w:val="28"/>
          <w:szCs w:val="28"/>
        </w:rPr>
        <w:t> </w:t>
      </w:r>
      <w:r w:rsidR="00C37D90" w:rsidRPr="00C46E7F">
        <w:rPr>
          <w:b/>
          <w:sz w:val="28"/>
          <w:szCs w:val="28"/>
        </w:rPr>
        <w:t xml:space="preserve">Глава сельского поселения </w:t>
      </w:r>
    </w:p>
    <w:p w:rsidR="00C37D90" w:rsidRDefault="00526CB9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C37D90" w:rsidRPr="00C46E7F">
        <w:rPr>
          <w:b/>
          <w:sz w:val="28"/>
          <w:szCs w:val="28"/>
        </w:rPr>
        <w:t xml:space="preserve"> сельсовет                                     </w:t>
      </w:r>
      <w:r w:rsidR="005B0053">
        <w:rPr>
          <w:b/>
          <w:sz w:val="28"/>
          <w:szCs w:val="28"/>
        </w:rPr>
        <w:t xml:space="preserve">                    </w:t>
      </w:r>
      <w:r w:rsidR="00C46E7F" w:rsidRPr="00C46E7F">
        <w:rPr>
          <w:b/>
          <w:sz w:val="28"/>
          <w:szCs w:val="28"/>
        </w:rPr>
        <w:t xml:space="preserve">          </w:t>
      </w:r>
      <w:r w:rsidR="005B0053">
        <w:rPr>
          <w:b/>
          <w:sz w:val="28"/>
          <w:szCs w:val="28"/>
        </w:rPr>
        <w:t>Н.В. Чижов</w:t>
      </w: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Default="00C75DAD" w:rsidP="00C46E7F">
      <w:pPr>
        <w:pStyle w:val="a4"/>
        <w:spacing w:before="0" w:beforeAutospacing="0" w:after="0" w:afterAutospacing="0" w:line="288" w:lineRule="atLeast"/>
        <w:ind w:firstLine="567"/>
        <w:jc w:val="both"/>
        <w:rPr>
          <w:b/>
          <w:sz w:val="28"/>
          <w:szCs w:val="28"/>
        </w:rPr>
      </w:pPr>
    </w:p>
    <w:p w:rsidR="00C75DAD" w:rsidRPr="00C75DAD" w:rsidRDefault="00C75DAD" w:rsidP="00C75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75DAD" w:rsidRPr="00C75DAD" w:rsidRDefault="00C75DAD" w:rsidP="00C75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«О публичных слушаниях</w:t>
      </w:r>
    </w:p>
    <w:p w:rsidR="00C75DAD" w:rsidRPr="00C75DAD" w:rsidRDefault="00C75DAD" w:rsidP="00C75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</w:t>
      </w: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сельсовет</w:t>
      </w:r>
    </w:p>
    <w:p w:rsidR="00C75DAD" w:rsidRPr="00C75DAD" w:rsidRDefault="00C75DAD" w:rsidP="00C75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</w:t>
      </w:r>
    </w:p>
    <w:p w:rsidR="00FC6312" w:rsidRPr="00A35778" w:rsidRDefault="00C75DAD" w:rsidP="00C75DA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D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 области Российской Федерации»</w:t>
      </w:r>
      <w:r w:rsidR="00FC6312"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5DAD" w:rsidRDefault="00C75DAD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территории, где проводится сбор подписей граждан)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поддерживаем инициативу о проведении публичных слушаний по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(формулировка вопроса)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390"/>
        <w:gridCol w:w="1398"/>
        <w:gridCol w:w="1590"/>
        <w:gridCol w:w="1848"/>
        <w:gridCol w:w="1236"/>
        <w:gridCol w:w="1266"/>
      </w:tblGrid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 или заменяющего его документа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подписи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C6312" w:rsidRPr="00A35778" w:rsidTr="00FC6312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  <w:hideMark/>
          </w:tcPr>
          <w:p w:rsidR="00FC6312" w:rsidRPr="00A35778" w:rsidRDefault="00FC6312" w:rsidP="00FC631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7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 удостоверяю: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место жительства, серия и номер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56D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или заменяющего его документа лица, собиравшего подписи)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C6312" w:rsidRPr="00A35778" w:rsidRDefault="00FC6312" w:rsidP="00FC6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77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4C06FE" w:rsidRPr="00A35778" w:rsidRDefault="00000000">
      <w:pPr>
        <w:rPr>
          <w:rFonts w:ascii="Times New Roman" w:hAnsi="Times New Roman" w:cs="Times New Roman"/>
          <w:sz w:val="28"/>
          <w:szCs w:val="28"/>
        </w:rPr>
      </w:pPr>
    </w:p>
    <w:sectPr w:rsidR="004C06FE" w:rsidRPr="00A35778" w:rsidSect="00FC6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312"/>
    <w:rsid w:val="000556FA"/>
    <w:rsid w:val="00092E91"/>
    <w:rsid w:val="001125BA"/>
    <w:rsid w:val="001F5819"/>
    <w:rsid w:val="00276735"/>
    <w:rsid w:val="003B7968"/>
    <w:rsid w:val="00440A05"/>
    <w:rsid w:val="00505EEA"/>
    <w:rsid w:val="00526CB9"/>
    <w:rsid w:val="005B0053"/>
    <w:rsid w:val="005B722A"/>
    <w:rsid w:val="00716F0E"/>
    <w:rsid w:val="00756D10"/>
    <w:rsid w:val="007C4348"/>
    <w:rsid w:val="008479F2"/>
    <w:rsid w:val="009F1010"/>
    <w:rsid w:val="00A35778"/>
    <w:rsid w:val="00C37D90"/>
    <w:rsid w:val="00C46E7F"/>
    <w:rsid w:val="00C75DAD"/>
    <w:rsid w:val="00C76740"/>
    <w:rsid w:val="00EA462B"/>
    <w:rsid w:val="00FC6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90BF"/>
  <w15:docId w15:val="{C151433D-D114-4A0E-A112-4FC140D0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FC6312"/>
  </w:style>
  <w:style w:type="paragraph" w:customStyle="1" w:styleId="heading21">
    <w:name w:val="heading2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F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357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3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C75DA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16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6E20C02-1B12-465A-B64C-24AA92270007" TargetMode="External"/><Relationship Id="rId13" Type="http://schemas.openxmlformats.org/officeDocument/2006/relationships/hyperlink" Target="https://pravo-search.minjust.ru/bigs/showDocument.html?id=7420D131-10E9-4DA5-9256-7715C5D54C3B" TargetMode="External"/><Relationship Id="rId18" Type="http://schemas.openxmlformats.org/officeDocument/2006/relationships/hyperlink" Target="https://pravo-search.minjust.ru/bigs/showDocument.html?id=7420D131-10E9-4DA5-9256-7715C5D54C3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15D4560C-D530-4955-BF7E-F734337AE80B" TargetMode="External"/><Relationship Id="rId12" Type="http://schemas.openxmlformats.org/officeDocument/2006/relationships/hyperlink" Target="https://pravo-search.minjust.ru/bigs/showDocument.html?id=96E20C02-1B12-465A-B64C-24AA92270007" TargetMode="External"/><Relationship Id="rId17" Type="http://schemas.openxmlformats.org/officeDocument/2006/relationships/hyperlink" Target="https://pravo-search.minjust.ru/bigs/showDocument.html?id=15D4560C-D530-4955-BF7E-F734337AE80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-search.minjust.ru/bigs/showDocument.html?id=BEDB8D87-FB71-47D6-A08B-7000CAA8861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7420D131-10E9-4DA5-9256-7715C5D54C3B" TargetMode="External"/><Relationship Id="rId11" Type="http://schemas.openxmlformats.org/officeDocument/2006/relationships/hyperlink" Target="https://pravo-search.minjust.ru/bigs/showDocument.html?id=15D4560C-D530-4955-BF7E-F734337AE80B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hyperlink" Target="http://dobss.admdobrinka.ru/" TargetMode="External"/><Relationship Id="rId10" Type="http://schemas.openxmlformats.org/officeDocument/2006/relationships/hyperlink" Target="https://pravo-search.minjust.ru/bigs/showDocument.html?id=7420D131-10E9-4DA5-9256-7715C5D54C3B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ravo-search.minjust.ru/bigs/showDocument.html?id=7420D131-10E9-4DA5-9256-7715C5D54C3B" TargetMode="External"/><Relationship Id="rId14" Type="http://schemas.openxmlformats.org/officeDocument/2006/relationships/hyperlink" Target="https://pravo-search.minjust.ru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ОР и ВОМС</dc:creator>
  <cp:lastModifiedBy>user</cp:lastModifiedBy>
  <cp:revision>8</cp:revision>
  <cp:lastPrinted>2023-02-03T08:23:00Z</cp:lastPrinted>
  <dcterms:created xsi:type="dcterms:W3CDTF">2022-11-09T05:18:00Z</dcterms:created>
  <dcterms:modified xsi:type="dcterms:W3CDTF">2023-02-03T08:23:00Z</dcterms:modified>
</cp:coreProperties>
</file>