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9F47F" w14:textId="77777777" w:rsidR="00ED34E7" w:rsidRPr="00ED34E7" w:rsidRDefault="009169B7" w:rsidP="00ED34E7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9169B7"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</w:rPr>
        <w:drawing>
          <wp:inline distT="0" distB="0" distL="0" distR="0" wp14:anchorId="34047976" wp14:editId="2AB482BA">
            <wp:extent cx="542925" cy="676275"/>
            <wp:effectExtent l="0" t="0" r="9525" b="9525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59376" w14:textId="77777777" w:rsidR="00ED34E7" w:rsidRPr="00ED34E7" w:rsidRDefault="00ED34E7" w:rsidP="00ED34E7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D34E7">
        <w:rPr>
          <w:rFonts w:ascii="Times New Roman" w:eastAsia="Times New Roman" w:hAnsi="Times New Roman" w:cs="Times New Roman"/>
          <w:color w:val="auto"/>
          <w:sz w:val="28"/>
          <w:szCs w:val="28"/>
        </w:rPr>
        <w:t>Липецкая область</w:t>
      </w:r>
    </w:p>
    <w:p w14:paraId="12970237" w14:textId="77777777" w:rsidR="00ED34E7" w:rsidRPr="00ED34E7" w:rsidRDefault="00ED34E7" w:rsidP="00ED34E7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D34E7"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Добринский муниципальный район</w:t>
      </w:r>
    </w:p>
    <w:p w14:paraId="463CC47B" w14:textId="77777777" w:rsidR="00ED34E7" w:rsidRPr="00ED34E7" w:rsidRDefault="00ED34E7" w:rsidP="00ED34E7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D34E7">
        <w:rPr>
          <w:rFonts w:ascii="Times New Roman" w:eastAsia="Times New Roman" w:hAnsi="Times New Roman" w:cs="Times New Roman"/>
          <w:color w:val="auto"/>
          <w:sz w:val="28"/>
          <w:szCs w:val="28"/>
        </w:rPr>
        <w:t>Совет депутатов сельского поселения Добринский сельсовет</w:t>
      </w:r>
    </w:p>
    <w:p w14:paraId="244A8DFC" w14:textId="3135C077" w:rsidR="00ED34E7" w:rsidRPr="00ED34E7" w:rsidRDefault="007A1394" w:rsidP="00ED34E7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7</w:t>
      </w:r>
      <w:r w:rsidR="006B163D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6B163D" w:rsidRPr="00ED34E7">
        <w:rPr>
          <w:rFonts w:ascii="Times New Roman" w:eastAsia="Times New Roman" w:hAnsi="Times New Roman" w:cs="Times New Roman"/>
          <w:color w:val="auto"/>
          <w:sz w:val="28"/>
          <w:szCs w:val="28"/>
        </w:rPr>
        <w:t>сессия</w:t>
      </w:r>
      <w:r w:rsidR="006B163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A444F9">
        <w:rPr>
          <w:rFonts w:ascii="Times New Roman" w:eastAsia="Times New Roman" w:hAnsi="Times New Roman" w:cs="Times New Roman"/>
          <w:color w:val="auto"/>
          <w:sz w:val="28"/>
          <w:szCs w:val="28"/>
        </w:rPr>
        <w:t>3</w:t>
      </w:r>
      <w:r w:rsidR="00ED34E7" w:rsidRPr="00ED34E7">
        <w:rPr>
          <w:rFonts w:ascii="Times New Roman" w:eastAsia="Times New Roman" w:hAnsi="Times New Roman" w:cs="Times New Roman"/>
          <w:color w:val="auto"/>
          <w:sz w:val="28"/>
          <w:szCs w:val="28"/>
        </w:rPr>
        <w:t>-го созыва</w:t>
      </w:r>
    </w:p>
    <w:p w14:paraId="5B35B438" w14:textId="77777777" w:rsidR="00ED34E7" w:rsidRPr="00ED34E7" w:rsidRDefault="00ED34E7" w:rsidP="00ED34E7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64FA09C" w14:textId="10372D2E" w:rsidR="00ED34E7" w:rsidRPr="00ED34E7" w:rsidRDefault="00ED34E7" w:rsidP="00ED34E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  <w:r w:rsidRPr="00ED34E7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РЕШЕНИЕ</w:t>
      </w:r>
    </w:p>
    <w:p w14:paraId="27D15977" w14:textId="77777777" w:rsidR="00ED34E7" w:rsidRPr="00ED34E7" w:rsidRDefault="00ED34E7" w:rsidP="00ED34E7">
      <w:pPr>
        <w:widowControl/>
        <w:jc w:val="center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561E713" w14:textId="77777777" w:rsidR="00ED34E7" w:rsidRPr="00ED34E7" w:rsidRDefault="00ED34E7" w:rsidP="00ED34E7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ED34E7">
        <w:rPr>
          <w:rFonts w:ascii="Times New Roman" w:eastAsia="Times New Roman" w:hAnsi="Times New Roman" w:cs="Times New Roman"/>
          <w:color w:val="auto"/>
          <w:sz w:val="28"/>
          <w:szCs w:val="28"/>
        </w:rPr>
        <w:t>п.Добринка</w:t>
      </w:r>
      <w:proofErr w:type="spellEnd"/>
    </w:p>
    <w:p w14:paraId="37EA8A43" w14:textId="7F0AB363" w:rsidR="00ED34E7" w:rsidRPr="00ED34E7" w:rsidRDefault="00ED34E7" w:rsidP="00ED34E7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D34E7"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  <w:r w:rsidR="00957146">
        <w:rPr>
          <w:rFonts w:ascii="Times New Roman" w:eastAsia="Times New Roman" w:hAnsi="Times New Roman" w:cs="Times New Roman"/>
          <w:color w:val="auto"/>
          <w:sz w:val="28"/>
          <w:szCs w:val="28"/>
        </w:rPr>
        <w:t>11</w:t>
      </w:r>
      <w:r w:rsidRPr="00ED34E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» </w:t>
      </w:r>
      <w:r w:rsidR="00A444F9">
        <w:rPr>
          <w:rFonts w:ascii="Times New Roman" w:eastAsia="Times New Roman" w:hAnsi="Times New Roman" w:cs="Times New Roman"/>
          <w:color w:val="auto"/>
          <w:sz w:val="28"/>
          <w:szCs w:val="28"/>
        </w:rPr>
        <w:t>февраля</w:t>
      </w:r>
      <w:r w:rsidRPr="00ED34E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202</w:t>
      </w:r>
      <w:r w:rsidR="00A444F9"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Pr="00ED34E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г.                                                                                        № </w:t>
      </w:r>
      <w:r w:rsidR="00A444F9">
        <w:rPr>
          <w:rFonts w:ascii="Times New Roman" w:eastAsia="Times New Roman" w:hAnsi="Times New Roman" w:cs="Times New Roman"/>
          <w:color w:val="auto"/>
          <w:sz w:val="28"/>
          <w:szCs w:val="28"/>
        </w:rPr>
        <w:t>32</w:t>
      </w:r>
      <w:r w:rsidR="006B163D">
        <w:rPr>
          <w:rFonts w:ascii="Times New Roman" w:eastAsia="Times New Roman" w:hAnsi="Times New Roman" w:cs="Times New Roman"/>
          <w:color w:val="auto"/>
          <w:sz w:val="28"/>
          <w:szCs w:val="28"/>
        </w:rPr>
        <w:t>-рс</w:t>
      </w:r>
    </w:p>
    <w:p w14:paraId="3BC6F552" w14:textId="77777777" w:rsidR="00ED34E7" w:rsidRPr="00ED34E7" w:rsidRDefault="00ED34E7" w:rsidP="00ED34E7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40E9294F" w14:textId="05C67EF3" w:rsidR="001D5FCD" w:rsidRPr="001D5FCD" w:rsidRDefault="001D5FCD" w:rsidP="001D5FC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bookmarkStart w:id="0" w:name="_Hlk120008687"/>
      <w:r w:rsidRPr="001D5FC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О принятии Изменений в Устав сельского поселения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Добринский</w:t>
      </w:r>
      <w:r w:rsidRPr="001D5FC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сельсовет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Добринского</w:t>
      </w:r>
      <w:r w:rsidRPr="001D5FC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муниципального района Липецкой области Российской Федерации</w:t>
      </w:r>
    </w:p>
    <w:p w14:paraId="4BE29B3B" w14:textId="77777777" w:rsidR="001D5FCD" w:rsidRPr="001D5FCD" w:rsidRDefault="001D5FCD" w:rsidP="001D5FCD">
      <w:pPr>
        <w:widowControl/>
        <w:ind w:firstLine="54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14:paraId="4F6A16FA" w14:textId="17F13AB8" w:rsidR="001D5FCD" w:rsidRPr="001D5FCD" w:rsidRDefault="001D5FCD" w:rsidP="001D5FCD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D5FCD">
        <w:rPr>
          <w:rFonts w:ascii="Times New Roman" w:eastAsia="Times New Roman" w:hAnsi="Times New Roman" w:cs="Times New Roman"/>
          <w:color w:val="auto"/>
          <w:sz w:val="28"/>
          <w:szCs w:val="28"/>
        </w:rPr>
        <w:t>Рассмотрев проект Изменений в Устав сельского поселения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Добринский </w:t>
      </w:r>
      <w:r w:rsidRPr="001D5F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сельсовет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Добринского </w:t>
      </w:r>
      <w:r w:rsidRPr="001D5F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муниципального района Липецкой области Российской Федерации, учитывая рекомендации публичных слушаний, руководствуясь статьей 44 Федерального закона от 06.10.2003 № 131-ФЗ «Об общих принципах организации местного самоуправления в Российской Федерации», Совет депутатов сельского поселения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Добринский</w:t>
      </w:r>
      <w:r w:rsidRPr="001D5F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</w:t>
      </w:r>
    </w:p>
    <w:p w14:paraId="340047EB" w14:textId="77777777" w:rsidR="001D5FCD" w:rsidRPr="001D5FCD" w:rsidRDefault="001D5FCD" w:rsidP="001D5FCD">
      <w:pPr>
        <w:widowControl/>
        <w:ind w:firstLine="54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1D5FC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 Е Ш И Л:</w:t>
      </w:r>
    </w:p>
    <w:p w14:paraId="09D3C6B6" w14:textId="77777777" w:rsidR="001D5FCD" w:rsidRPr="001D5FCD" w:rsidRDefault="001D5FCD" w:rsidP="001D5FCD">
      <w:pPr>
        <w:widowControl/>
        <w:ind w:firstLine="53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C7ADA68" w14:textId="49D89F7F" w:rsidR="001D5FCD" w:rsidRPr="001D5FCD" w:rsidRDefault="001D5FCD" w:rsidP="001D5FCD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D5F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1. Принять Изменения в Устав сельского поселения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Добринский</w:t>
      </w:r>
      <w:r w:rsidRPr="001D5F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Добринского</w:t>
      </w:r>
      <w:r w:rsidRPr="001D5F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муниципального района Липецкой области Российской Федерации (Приложение).</w:t>
      </w:r>
    </w:p>
    <w:p w14:paraId="30199AA7" w14:textId="171CCEF3" w:rsidR="001D5FCD" w:rsidRPr="001D5FCD" w:rsidRDefault="001D5FCD" w:rsidP="001D5FCD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D5F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2. Направить указанный нормативный правовой акт главе сельского поселения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Добринский</w:t>
      </w:r>
      <w:r w:rsidRPr="001D5F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Добринского </w:t>
      </w:r>
      <w:r w:rsidRPr="001D5FCD">
        <w:rPr>
          <w:rFonts w:ascii="Times New Roman" w:eastAsia="Times New Roman" w:hAnsi="Times New Roman" w:cs="Times New Roman"/>
          <w:color w:val="auto"/>
          <w:sz w:val="28"/>
          <w:szCs w:val="28"/>
        </w:rPr>
        <w:t>муниципального района для подписания.</w:t>
      </w:r>
    </w:p>
    <w:p w14:paraId="614ECE76" w14:textId="0AD86EED" w:rsidR="001D5FCD" w:rsidRPr="001D5FCD" w:rsidRDefault="001D5FCD" w:rsidP="001D5FCD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D5F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3. Главе сельского поселения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Добринский </w:t>
      </w:r>
      <w:r w:rsidRPr="001D5F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сельсовет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Добринского</w:t>
      </w:r>
      <w:r w:rsidRPr="001D5F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муниципального района в течение 15 дней со дня принятия данного решения представить Изменения в Устав сельского поселения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Добринский</w:t>
      </w:r>
      <w:r w:rsidRPr="001D5F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</w:t>
      </w:r>
      <w:r w:rsidR="00AB6655"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Добринского</w:t>
      </w:r>
      <w:r w:rsidRPr="001D5F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муниципального района Липецкой области Российской Федерации на государственную регистрацию в Управление Министерства юстиции Российской Федерации по Липецкой области.</w:t>
      </w:r>
    </w:p>
    <w:p w14:paraId="27535DE2" w14:textId="23B42420" w:rsidR="001D5FCD" w:rsidRPr="001D5FCD" w:rsidRDefault="001D5FCD" w:rsidP="001D5FCD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D5F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4. Главе сельского поселения </w:t>
      </w:r>
      <w:r w:rsidR="00AB665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Добринский </w:t>
      </w:r>
      <w:r w:rsidRPr="001D5FCD">
        <w:rPr>
          <w:rFonts w:ascii="Times New Roman" w:eastAsia="Times New Roman" w:hAnsi="Times New Roman" w:cs="Times New Roman"/>
          <w:color w:val="auto"/>
          <w:sz w:val="28"/>
          <w:szCs w:val="28"/>
        </w:rPr>
        <w:t>сельсовет</w:t>
      </w:r>
      <w:r w:rsidR="00AB665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1D5F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муниципального района обнародовать Изменения в Устав сельского поселения </w:t>
      </w:r>
      <w:r w:rsidR="006E60CD"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Добринский</w:t>
      </w:r>
      <w:r w:rsidRPr="001D5F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</w:t>
      </w:r>
      <w:r w:rsidR="006E60CD"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Добринского</w:t>
      </w:r>
      <w:r w:rsidRPr="001D5F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муниципального района Липецкой области Российской Федерации после государственной регистрации в течение семи дней со дня поступления из Управления Министерства юстиции Российской Федерации по Липецкой области уведомления о регистрации.</w:t>
      </w:r>
    </w:p>
    <w:p w14:paraId="444578D9" w14:textId="77777777" w:rsidR="001D5FCD" w:rsidRPr="001D5FCD" w:rsidRDefault="001D5FCD" w:rsidP="001D5FC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839FD31" w14:textId="77777777" w:rsidR="001D5FCD" w:rsidRPr="001D5FCD" w:rsidRDefault="001D5FCD" w:rsidP="001D5FC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D5F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Председатель Совета депутатов  </w:t>
      </w:r>
    </w:p>
    <w:p w14:paraId="23B30AE8" w14:textId="3ED35A8F" w:rsidR="001D5FCD" w:rsidRPr="001D5FCD" w:rsidRDefault="001D5FCD" w:rsidP="001D5FC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D5FCD">
        <w:rPr>
          <w:rFonts w:ascii="Times New Roman" w:eastAsia="Times New Roman" w:hAnsi="Times New Roman" w:cs="Times New Roman"/>
          <w:color w:val="auto"/>
          <w:sz w:val="28"/>
          <w:szCs w:val="28"/>
        </w:rPr>
        <w:t>сельского поселения</w:t>
      </w:r>
      <w:r w:rsidR="006E60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Добринский</w:t>
      </w:r>
      <w:r w:rsidRPr="001D5F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</w:t>
      </w:r>
    </w:p>
    <w:p w14:paraId="26B63269" w14:textId="67284DE0" w:rsidR="001D5FCD" w:rsidRPr="001D5FCD" w:rsidRDefault="006E60CD" w:rsidP="001D5FCD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Добринского </w:t>
      </w:r>
      <w:r w:rsidR="001D5FCD" w:rsidRPr="001D5FCD">
        <w:rPr>
          <w:rFonts w:ascii="Times New Roman" w:eastAsia="Times New Roman" w:hAnsi="Times New Roman" w:cs="Times New Roman"/>
          <w:color w:val="auto"/>
          <w:sz w:val="28"/>
          <w:szCs w:val="28"/>
        </w:rPr>
        <w:t>муниципального района                 ______________</w:t>
      </w:r>
      <w:r w:rsidR="001D5FCD" w:rsidRPr="001D5FCD">
        <w:rPr>
          <w:rFonts w:ascii="Times New Roman" w:eastAsia="Times New Roman" w:hAnsi="Times New Roman" w:cs="Times New Roman"/>
          <w:b/>
          <w:bCs/>
          <w:color w:val="auto"/>
          <w:spacing w:val="3"/>
          <w:sz w:val="28"/>
          <w:szCs w:val="28"/>
        </w:rPr>
        <w:t xml:space="preserve">        </w:t>
      </w:r>
      <w:proofErr w:type="spellStart"/>
      <w:r w:rsidR="00265802">
        <w:rPr>
          <w:rFonts w:ascii="Times New Roman" w:eastAsia="Times New Roman" w:hAnsi="Times New Roman" w:cs="Times New Roman"/>
          <w:color w:val="auto"/>
          <w:sz w:val="28"/>
          <w:szCs w:val="28"/>
        </w:rPr>
        <w:t>С.С.Григорьев</w:t>
      </w:r>
      <w:proofErr w:type="spellEnd"/>
    </w:p>
    <w:p w14:paraId="0F8F9770" w14:textId="77777777" w:rsidR="006E60CD" w:rsidRDefault="006E60CD" w:rsidP="001D5FCD">
      <w:pPr>
        <w:jc w:val="center"/>
        <w:rPr>
          <w:rFonts w:ascii="Times New Roman" w:eastAsia="Times New Roman" w:hAnsi="Times New Roman" w:cs="Times New Roman"/>
          <w:b/>
          <w:caps/>
          <w:color w:val="auto"/>
          <w:spacing w:val="2"/>
          <w:sz w:val="28"/>
          <w:szCs w:val="28"/>
        </w:rPr>
      </w:pPr>
    </w:p>
    <w:p w14:paraId="4D512C7B" w14:textId="77777777" w:rsidR="001D5FCD" w:rsidRPr="001D5FCD" w:rsidRDefault="001D5FCD" w:rsidP="001D5FCD">
      <w:pPr>
        <w:jc w:val="center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</w:pPr>
      <w:r w:rsidRPr="001D5FCD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lastRenderedPageBreak/>
        <w:t>Изменения</w:t>
      </w:r>
    </w:p>
    <w:p w14:paraId="3E2441D3" w14:textId="07980E33" w:rsidR="001D5FCD" w:rsidRPr="001D5FCD" w:rsidRDefault="001D5FCD" w:rsidP="001D5FCD">
      <w:pPr>
        <w:tabs>
          <w:tab w:val="left" w:leader="underscore" w:pos="5751"/>
          <w:tab w:val="left" w:leader="underscore" w:pos="7412"/>
        </w:tabs>
        <w:jc w:val="center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</w:pPr>
      <w:r w:rsidRPr="001D5FCD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в Устав сельского поселения </w:t>
      </w:r>
      <w:r w:rsidR="007024BD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Добринский </w:t>
      </w:r>
      <w:r w:rsidRPr="001D5FCD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сельсовет</w:t>
      </w:r>
    </w:p>
    <w:p w14:paraId="0FFE1F03" w14:textId="4501FE76" w:rsidR="001D5FCD" w:rsidRPr="001D5FCD" w:rsidRDefault="007024BD" w:rsidP="001D5FCD">
      <w:pPr>
        <w:tabs>
          <w:tab w:val="left" w:leader="underscore" w:pos="4032"/>
        </w:tabs>
        <w:ind w:hanging="1340"/>
        <w:jc w:val="center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Добринского </w:t>
      </w:r>
      <w:r w:rsidR="001D5FCD" w:rsidRPr="001D5FCD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муниципального района Липецкой области</w:t>
      </w:r>
    </w:p>
    <w:p w14:paraId="22F86406" w14:textId="77777777" w:rsidR="001D5FCD" w:rsidRPr="001D5FCD" w:rsidRDefault="001D5FCD" w:rsidP="001D5FCD">
      <w:pPr>
        <w:jc w:val="center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</w:pPr>
      <w:r w:rsidRPr="001D5FCD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Российской Федерации</w:t>
      </w:r>
    </w:p>
    <w:p w14:paraId="2E21FAEB" w14:textId="77777777" w:rsidR="001D5FCD" w:rsidRPr="001D5FCD" w:rsidRDefault="001D5FCD" w:rsidP="001D5FCD">
      <w:pPr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</w:pPr>
    </w:p>
    <w:p w14:paraId="68A3E0CF" w14:textId="77777777" w:rsidR="001D5FCD" w:rsidRPr="001D5FCD" w:rsidRDefault="001D5FCD" w:rsidP="001D5FCD">
      <w:pPr>
        <w:ind w:firstLine="709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</w:pPr>
      <w:r w:rsidRPr="001D5FCD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Приняты Советом депутатов сельского поселения</w:t>
      </w:r>
    </w:p>
    <w:p w14:paraId="71F4646D" w14:textId="720F8333" w:rsidR="001D5FCD" w:rsidRPr="001D5FCD" w:rsidRDefault="007024BD" w:rsidP="001D5FCD">
      <w:pPr>
        <w:tabs>
          <w:tab w:val="left" w:leader="underscore" w:pos="1844"/>
          <w:tab w:val="left" w:leader="underscore" w:pos="5122"/>
        </w:tabs>
        <w:ind w:firstLine="709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Добринский </w:t>
      </w:r>
      <w:r w:rsidR="001D5FCD" w:rsidRPr="001D5FCD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сельсовет</w:t>
      </w:r>
      <w:r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 Добринского </w:t>
      </w:r>
      <w:r w:rsidR="001D5FCD" w:rsidRPr="001D5FCD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муниципального</w:t>
      </w:r>
    </w:p>
    <w:p w14:paraId="47BD93C5" w14:textId="77777777" w:rsidR="001D5FCD" w:rsidRPr="001D5FCD" w:rsidRDefault="001D5FCD" w:rsidP="001D5FCD">
      <w:pPr>
        <w:tabs>
          <w:tab w:val="left" w:leader="underscore" w:pos="3284"/>
          <w:tab w:val="left" w:leader="underscore" w:pos="4388"/>
        </w:tabs>
        <w:ind w:firstLine="709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</w:pPr>
      <w:r w:rsidRPr="001D5FCD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района Липецкой области Российской Федерации</w:t>
      </w:r>
    </w:p>
    <w:p w14:paraId="4EDAD53E" w14:textId="01996C95" w:rsidR="001D5FCD" w:rsidRPr="001D5FCD" w:rsidRDefault="001D5FCD" w:rsidP="001D5FCD">
      <w:pPr>
        <w:tabs>
          <w:tab w:val="left" w:leader="underscore" w:pos="3284"/>
          <w:tab w:val="left" w:leader="underscore" w:pos="4388"/>
        </w:tabs>
        <w:ind w:firstLine="709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</w:pPr>
      <w:r w:rsidRPr="001D5FCD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 решение от</w:t>
      </w:r>
      <w:r w:rsidR="00407EAC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 </w:t>
      </w:r>
      <w:r w:rsidR="00BB0182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11</w:t>
      </w:r>
      <w:r w:rsidR="00407EAC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.0</w:t>
      </w:r>
      <w:r w:rsidR="00866946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2</w:t>
      </w:r>
      <w:r w:rsidR="00407EAC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.202</w:t>
      </w:r>
      <w:r w:rsidR="00866946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5</w:t>
      </w:r>
      <w:r w:rsidR="00407EAC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 г </w:t>
      </w:r>
      <w:r w:rsidRPr="001D5FCD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№</w:t>
      </w:r>
      <w:r w:rsidR="00866946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32</w:t>
      </w:r>
      <w:r w:rsidR="00407EAC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-рс</w:t>
      </w:r>
    </w:p>
    <w:p w14:paraId="3C337BD9" w14:textId="77777777" w:rsidR="001D5FCD" w:rsidRPr="001D5FCD" w:rsidRDefault="001D5FCD" w:rsidP="001D5FCD">
      <w:pPr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</w:pPr>
    </w:p>
    <w:p w14:paraId="1E2302E2" w14:textId="77777777" w:rsidR="001D5FCD" w:rsidRPr="001D5FCD" w:rsidRDefault="001D5FCD" w:rsidP="001D5FCD">
      <w:pPr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</w:pPr>
    </w:p>
    <w:p w14:paraId="403263C8" w14:textId="77777777" w:rsidR="001D5FCD" w:rsidRPr="001D5FCD" w:rsidRDefault="001D5FCD" w:rsidP="001D5FCD">
      <w:pPr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</w:pPr>
    </w:p>
    <w:p w14:paraId="2273051C" w14:textId="77777777" w:rsidR="00866946" w:rsidRPr="00866946" w:rsidRDefault="00866946" w:rsidP="00866946">
      <w:pPr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Статья 1</w:t>
      </w:r>
    </w:p>
    <w:p w14:paraId="3197C1F7" w14:textId="1040881C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Внести в Устав сельского поселения </w:t>
      </w:r>
      <w:r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Добринский</w:t>
      </w: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 сельсовет </w:t>
      </w:r>
      <w:r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Добринского</w:t>
      </w: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 муниципального района Липецкой области Российской Федерации, принятый решением Совета депутатов сельского поселения </w:t>
      </w:r>
      <w:r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Добринский </w:t>
      </w: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сельсовет </w:t>
      </w:r>
      <w:r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Добринского </w:t>
      </w: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муниципального района Липецкой области Российской Федерации от</w:t>
      </w:r>
      <w:r w:rsidR="00265802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 22.07.2020г</w:t>
      </w: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 №</w:t>
      </w:r>
      <w:r w:rsidR="00265802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43-рс</w:t>
      </w: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 следующие изменения:</w:t>
      </w:r>
    </w:p>
    <w:p w14:paraId="25F8DC73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1) в части 1 статьи 11: </w:t>
      </w:r>
    </w:p>
    <w:p w14:paraId="572DF8B3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а) пункт 12 изложить в следующей редакции:</w:t>
      </w:r>
    </w:p>
    <w:p w14:paraId="19AACB76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«</w:t>
      </w:r>
      <w:r w:rsidRPr="00866946">
        <w:rPr>
          <w:rFonts w:ascii="Times New Roman" w:eastAsia="Calibri" w:hAnsi="Times New Roman" w:cs="Times New Roman"/>
          <w:color w:val="auto"/>
          <w:sz w:val="26"/>
          <w:szCs w:val="26"/>
        </w:rPr>
        <w:t>12) организация и осуществление мероприятий по работе с детьми и молодежью,</w:t>
      </w:r>
      <w:r w:rsidRPr="00866946">
        <w:rPr>
          <w:rFonts w:ascii="Times New Roman" w:eastAsia="Calibri" w:hAnsi="Times New Roman" w:cs="Times New Roman"/>
          <w:b/>
          <w:color w:val="auto"/>
          <w:sz w:val="26"/>
          <w:szCs w:val="26"/>
        </w:rPr>
        <w:t xml:space="preserve">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</w:t>
      </w:r>
      <w:r w:rsidRPr="00866946">
        <w:rPr>
          <w:rFonts w:ascii="Times New Roman" w:eastAsia="Calibri" w:hAnsi="Times New Roman" w:cs="Times New Roman"/>
          <w:color w:val="auto"/>
          <w:sz w:val="26"/>
          <w:szCs w:val="26"/>
        </w:rPr>
        <w:t>в сельском поселении;</w:t>
      </w: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»;</w:t>
      </w:r>
    </w:p>
    <w:p w14:paraId="484C3EF0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б) дополнить пунктом 22 следующего содержания:</w:t>
      </w:r>
    </w:p>
    <w:p w14:paraId="30176B8F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b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b/>
          <w:color w:val="auto"/>
          <w:spacing w:val="2"/>
          <w:sz w:val="26"/>
          <w:szCs w:val="26"/>
        </w:rPr>
        <w:t>«22) осуществление учета личных подсобных хозяйств, которые ведут граждане в соответствии с Федеральным законом от 07.07.2003 № 112-ФЗ «О личном подсобном хозяйстве», в похозяйственных книгах.»;</w:t>
      </w:r>
    </w:p>
    <w:p w14:paraId="0D8615C8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2) в части 1 статьи 13:</w:t>
      </w:r>
    </w:p>
    <w:p w14:paraId="6BFE6269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а) пункт 9 изложить в следующей редакции:</w:t>
      </w:r>
    </w:p>
    <w:p w14:paraId="19123E4C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«</w:t>
      </w:r>
      <w:r w:rsidRPr="00866946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9) учреждение печатного средства массовой информации </w:t>
      </w:r>
      <w:r w:rsidRPr="00866946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и (или) сетевого издания для обнародования муниципальных правовых актов, доведения до сведения жителей сельского поселения официальной информации;</w:t>
      </w: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»;</w:t>
      </w:r>
    </w:p>
    <w:p w14:paraId="6BECAFAA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б) пункт 10 изложить в следующей редакции:</w:t>
      </w:r>
    </w:p>
    <w:p w14:paraId="721C0697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«10) осуществление международных и внешнеэкономических связей в соответствии с </w:t>
      </w:r>
      <w:r w:rsidRPr="00866946">
        <w:rPr>
          <w:rFonts w:ascii="Times New Roman" w:eastAsia="Times New Roman" w:hAnsi="Times New Roman" w:cs="Times New Roman"/>
          <w:b/>
          <w:color w:val="auto"/>
          <w:spacing w:val="2"/>
          <w:sz w:val="26"/>
          <w:szCs w:val="26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;»;</w:t>
      </w:r>
    </w:p>
    <w:p w14:paraId="3835B62F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3) часть 12 статьи 16 изложить в следующей редакции:</w:t>
      </w:r>
    </w:p>
    <w:p w14:paraId="7F9AEF21" w14:textId="77777777" w:rsidR="00866946" w:rsidRPr="00866946" w:rsidRDefault="00866946" w:rsidP="00866946">
      <w:pPr>
        <w:tabs>
          <w:tab w:val="left" w:pos="3828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866946">
        <w:rPr>
          <w:rFonts w:ascii="Times New Roman" w:hAnsi="Times New Roman" w:cs="Times New Roman"/>
          <w:color w:val="auto"/>
          <w:sz w:val="26"/>
          <w:szCs w:val="26"/>
        </w:rPr>
        <w:t>«</w:t>
      </w:r>
      <w:r w:rsidRPr="00866946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12. В случае если местный референдум не назначен Советом депутатов сельского поселения в установленные сроки, референдум назначается судом на основании обращения граждан, избирательных объединений, главы сельского поселения, органов государственной власти Липецкой области, избирательной комиссии Липецкой области или прокурора. </w:t>
      </w:r>
    </w:p>
    <w:p w14:paraId="75D4BED2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Назначенный судом местный референдум организуется </w:t>
      </w:r>
      <w:r w:rsidRPr="00866946">
        <w:rPr>
          <w:rFonts w:ascii="Times New Roman" w:eastAsia="Calibri" w:hAnsi="Times New Roman" w:cs="Times New Roman"/>
          <w:b/>
          <w:color w:val="auto"/>
          <w:sz w:val="26"/>
          <w:szCs w:val="26"/>
        </w:rPr>
        <w:t>соответствующей комиссией референдума</w:t>
      </w:r>
      <w:r w:rsidRPr="00866946">
        <w:rPr>
          <w:rFonts w:ascii="Times New Roman" w:eastAsia="Times New Roman" w:hAnsi="Times New Roman" w:cs="Times New Roman"/>
          <w:color w:val="auto"/>
          <w:sz w:val="26"/>
          <w:szCs w:val="26"/>
        </w:rPr>
        <w:t>, а обеспечение его проведения осуществляется исполнительным органом государственной власти Липецкой области или иным органом, на который судом возложено обеспечение проведения местного референдума.</w:t>
      </w: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»;</w:t>
      </w:r>
    </w:p>
    <w:p w14:paraId="7DA9659D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4) абзац второй части 5 статьи 23 изложить в следующей редакции:</w:t>
      </w:r>
    </w:p>
    <w:p w14:paraId="66AC2474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lastRenderedPageBreak/>
        <w:t xml:space="preserve">«Полномочия старшего сельского населенного пункта прекращаются досрочно по решению Совета депутатов сельского поселения,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</w:t>
      </w:r>
      <w:r w:rsidRPr="00866946">
        <w:rPr>
          <w:rFonts w:ascii="Times New Roman" w:eastAsia="Times New Roman" w:hAnsi="Times New Roman" w:cs="Times New Roman"/>
          <w:b/>
          <w:color w:val="auto"/>
          <w:spacing w:val="2"/>
          <w:sz w:val="26"/>
          <w:szCs w:val="26"/>
        </w:rPr>
        <w:t>пунктами 1 - 7 и 9.2</w:t>
      </w: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 части 10 статьи 40 Федерального закона от 06.10.2003 № 131-ФЗ «Об общих принципах организации местного самоуправления в Российской Федерации».»;</w:t>
      </w:r>
    </w:p>
    <w:p w14:paraId="74FF700C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5) часть 13 статьи 34 дополнить пунктом 12.1 следующего содержания:</w:t>
      </w:r>
    </w:p>
    <w:p w14:paraId="067A6A82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b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b/>
          <w:color w:val="auto"/>
          <w:spacing w:val="2"/>
          <w:sz w:val="26"/>
          <w:szCs w:val="26"/>
        </w:rPr>
        <w:t>«12.1) приобретения им статуса иностранного агента;»;</w:t>
      </w:r>
    </w:p>
    <w:p w14:paraId="2154B14E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6) подпункты «а» и «б» пункта 2 части 16 статьи 35 изложить в следующей редакции:</w:t>
      </w:r>
    </w:p>
    <w:p w14:paraId="4922BA07" w14:textId="77777777" w:rsidR="00866946" w:rsidRPr="00866946" w:rsidRDefault="00866946" w:rsidP="00866946">
      <w:pPr>
        <w:tabs>
          <w:tab w:val="left" w:pos="3828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866946">
        <w:rPr>
          <w:rFonts w:ascii="Times New Roman" w:hAnsi="Times New Roman" w:cs="Times New Roman"/>
          <w:color w:val="auto"/>
          <w:sz w:val="26"/>
          <w:szCs w:val="26"/>
        </w:rPr>
        <w:t>«</w:t>
      </w:r>
      <w:r w:rsidRPr="00866946">
        <w:rPr>
          <w:rFonts w:ascii="Times New Roman" w:eastAsia="Times New Roman" w:hAnsi="Times New Roman" w:cs="Times New Roman"/>
          <w:color w:val="auto"/>
          <w:sz w:val="26"/>
          <w:szCs w:val="26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14:paraId="54477D54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b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z w:val="26"/>
          <w:szCs w:val="26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Губернатора Липецкой области в порядке, установленном законом Липецкой области;</w:t>
      </w: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»;</w:t>
      </w:r>
    </w:p>
    <w:p w14:paraId="559FD0BD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7) в части 1 статьи 37: </w:t>
      </w:r>
    </w:p>
    <w:p w14:paraId="6F17B89A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а) пункт 20 изложить в следующей редакции:</w:t>
      </w:r>
    </w:p>
    <w:p w14:paraId="7C11D2E5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«</w:t>
      </w:r>
      <w:r w:rsidRPr="00866946">
        <w:rPr>
          <w:rFonts w:ascii="Times New Roman" w:eastAsia="Calibri" w:hAnsi="Times New Roman" w:cs="Times New Roman"/>
          <w:color w:val="auto"/>
          <w:sz w:val="26"/>
          <w:szCs w:val="26"/>
        </w:rPr>
        <w:t>20) организация и осуществление мероприятий по работе с детьми и молодежью,</w:t>
      </w:r>
      <w:r w:rsidRPr="00866946">
        <w:rPr>
          <w:rFonts w:ascii="Times New Roman" w:eastAsia="Calibri" w:hAnsi="Times New Roman" w:cs="Times New Roman"/>
          <w:b/>
          <w:color w:val="auto"/>
          <w:sz w:val="26"/>
          <w:szCs w:val="26"/>
        </w:rPr>
        <w:t xml:space="preserve">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</w:t>
      </w:r>
      <w:r w:rsidRPr="00866946">
        <w:rPr>
          <w:rFonts w:ascii="Times New Roman" w:eastAsia="Calibri" w:hAnsi="Times New Roman" w:cs="Times New Roman"/>
          <w:color w:val="auto"/>
          <w:sz w:val="26"/>
          <w:szCs w:val="26"/>
        </w:rPr>
        <w:t>в сельском поселении;</w:t>
      </w: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»;</w:t>
      </w:r>
    </w:p>
    <w:p w14:paraId="52D48B35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б) дополнить пунктом 28 следующего содержания:</w:t>
      </w:r>
    </w:p>
    <w:p w14:paraId="3EED5F5F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b/>
          <w:color w:val="auto"/>
          <w:spacing w:val="2"/>
          <w:sz w:val="26"/>
          <w:szCs w:val="26"/>
        </w:rPr>
        <w:t>«28) осуществление учета личных подсобных хозяйств, которые ведут граждане в соответствии с Федеральным законом от 07.07.2003 № 112-ФЗ «О личном подсобном хозяйстве», в похозяйственных книгах.»;</w:t>
      </w:r>
    </w:p>
    <w:p w14:paraId="3370A7AA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8) в статье 44:</w:t>
      </w:r>
    </w:p>
    <w:p w14:paraId="03DCEAAB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а) часть 3 изложить в следующей редакции:</w:t>
      </w:r>
    </w:p>
    <w:p w14:paraId="4D2367A7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«3. Принятые Советом депутатов сельского поселения нормативные правовые акты направляются главе сельского поселения для подписания и </w:t>
      </w:r>
      <w:r w:rsidRPr="00866946">
        <w:rPr>
          <w:rFonts w:ascii="Times New Roman" w:eastAsia="Times New Roman" w:hAnsi="Times New Roman" w:cs="Times New Roman"/>
          <w:b/>
          <w:color w:val="auto"/>
          <w:spacing w:val="2"/>
          <w:sz w:val="26"/>
          <w:szCs w:val="26"/>
        </w:rPr>
        <w:t>официального</w:t>
      </w: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 </w:t>
      </w:r>
      <w:r w:rsidRPr="00866946">
        <w:rPr>
          <w:rFonts w:ascii="Times New Roman" w:eastAsia="Times New Roman" w:hAnsi="Times New Roman" w:cs="Times New Roman"/>
          <w:b/>
          <w:color w:val="auto"/>
          <w:spacing w:val="2"/>
          <w:sz w:val="26"/>
          <w:szCs w:val="26"/>
        </w:rPr>
        <w:t>опубликования (обнародования)</w:t>
      </w: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 в течение 10 дней. Глава сельского поселения в течение 5 дней подписывает нормативные правовые акты.»;</w:t>
      </w:r>
    </w:p>
    <w:p w14:paraId="624C6116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б) часть 4 изложить в следующей редакции:</w:t>
      </w:r>
    </w:p>
    <w:p w14:paraId="273566A8" w14:textId="77777777" w:rsidR="00866946" w:rsidRPr="00866946" w:rsidRDefault="00866946" w:rsidP="00866946">
      <w:pPr>
        <w:widowControl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sz w:val="26"/>
          <w:szCs w:val="26"/>
        </w:rPr>
        <w:t>«4. Глава сельского поселения имеет право отклонить нормативный правовой акт, принятый Советом депутатов сельского поселения. В этом случае указанный нормативный правовой акт в течение 10 дней возвращается в Совет депутатов сельского поселения с мотивированным обоснованием его отклонения либо с предложениями о внесении в него изменений и дополнений.</w:t>
      </w:r>
    </w:p>
    <w:p w14:paraId="46AFF074" w14:textId="77777777" w:rsidR="00866946" w:rsidRPr="00866946" w:rsidRDefault="00866946" w:rsidP="00866946">
      <w:pPr>
        <w:widowControl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sz w:val="26"/>
          <w:szCs w:val="26"/>
        </w:rPr>
        <w:lastRenderedPageBreak/>
        <w:t>Если глава сельского поселения отклонит нормативный правовой акт, то указанный нормативный правовой акт вновь рассматривается Советом депутатов сельского поселения.</w:t>
      </w:r>
    </w:p>
    <w:p w14:paraId="66A87F89" w14:textId="77777777" w:rsidR="00866946" w:rsidRPr="00866946" w:rsidRDefault="00866946" w:rsidP="00866946">
      <w:pPr>
        <w:widowControl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sz w:val="26"/>
          <w:szCs w:val="26"/>
        </w:rPr>
        <w:t xml:space="preserve">Если при повторном рассмотрении указанный нормативный правовой акт будет одобрен в ранее принятой редакции не менее чем двумя третями голосов от установленной численности депутатов Совета депутатов сельского поселения, он подлежит подписанию главой сельского поселения в течение семи дней и </w:t>
      </w:r>
      <w:r w:rsidRPr="00866946">
        <w:rPr>
          <w:rFonts w:ascii="Times New Roman" w:eastAsia="Times New Roman" w:hAnsi="Times New Roman" w:cs="Times New Roman"/>
          <w:b/>
          <w:sz w:val="26"/>
          <w:szCs w:val="26"/>
        </w:rPr>
        <w:t>официальному опубликованию (обнародованию)</w:t>
      </w:r>
      <w:r w:rsidRPr="00866946">
        <w:rPr>
          <w:rFonts w:ascii="Times New Roman" w:eastAsia="Times New Roman" w:hAnsi="Times New Roman" w:cs="Times New Roman"/>
          <w:sz w:val="26"/>
          <w:szCs w:val="26"/>
        </w:rPr>
        <w:t>.»;</w:t>
      </w:r>
    </w:p>
    <w:p w14:paraId="69318C19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в) часть 8 изложить в следующей редакции:</w:t>
      </w:r>
    </w:p>
    <w:p w14:paraId="2CD8996A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«8. Муниципальные нормативные правовые акты, затрагивающие права, свободы и обязанности человека и гражданина, </w:t>
      </w:r>
      <w:r w:rsidRPr="00866946">
        <w:rPr>
          <w:rFonts w:ascii="Times New Roman" w:eastAsia="Times New Roman" w:hAnsi="Times New Roman" w:cs="Times New Roman"/>
          <w:b/>
          <w:color w:val="auto"/>
          <w:spacing w:val="2"/>
          <w:sz w:val="26"/>
          <w:szCs w:val="26"/>
        </w:rPr>
        <w:t>муниципальные нормативные правовые акты,</w:t>
      </w: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 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</w:t>
      </w:r>
      <w:r w:rsidRPr="00866946">
        <w:rPr>
          <w:rFonts w:ascii="Times New Roman" w:eastAsia="Times New Roman" w:hAnsi="Times New Roman" w:cs="Times New Roman"/>
          <w:b/>
          <w:color w:val="auto"/>
          <w:spacing w:val="2"/>
          <w:sz w:val="26"/>
          <w:szCs w:val="26"/>
        </w:rPr>
        <w:t>официального</w:t>
      </w: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 </w:t>
      </w:r>
      <w:r w:rsidRPr="00866946">
        <w:rPr>
          <w:rFonts w:ascii="Times New Roman" w:eastAsia="Times New Roman" w:hAnsi="Times New Roman" w:cs="Times New Roman"/>
          <w:b/>
          <w:color w:val="auto"/>
          <w:spacing w:val="2"/>
          <w:sz w:val="26"/>
          <w:szCs w:val="26"/>
        </w:rPr>
        <w:t>обнародования.</w:t>
      </w: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»;</w:t>
      </w:r>
    </w:p>
    <w:p w14:paraId="0C82346E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г) часть 9 изложить в следующей редакции:</w:t>
      </w:r>
    </w:p>
    <w:p w14:paraId="2BA4D328" w14:textId="03BD24AF" w:rsidR="00DD1075" w:rsidRDefault="00866946" w:rsidP="00B7113A">
      <w:pPr>
        <w:shd w:val="clear" w:color="auto" w:fill="FFFFFF"/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«9. </w:t>
      </w:r>
      <w:r w:rsidRPr="00866946">
        <w:rPr>
          <w:rFonts w:ascii="Times New Roman" w:eastAsia="Times New Roman" w:hAnsi="Times New Roman" w:cs="Times New Roman"/>
          <w:b/>
          <w:color w:val="auto"/>
          <w:spacing w:val="2"/>
          <w:sz w:val="26"/>
          <w:szCs w:val="26"/>
        </w:rPr>
        <w:t>Официальное</w:t>
      </w: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 </w:t>
      </w:r>
      <w:r w:rsidRPr="00866946">
        <w:rPr>
          <w:rFonts w:ascii="Times New Roman" w:eastAsia="Times New Roman" w:hAnsi="Times New Roman" w:cs="Times New Roman"/>
          <w:b/>
          <w:color w:val="auto"/>
          <w:spacing w:val="2"/>
          <w:sz w:val="26"/>
          <w:szCs w:val="26"/>
        </w:rPr>
        <w:t>опубликование (обнародование)</w:t>
      </w: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 муниципальных правовых актов, </w:t>
      </w:r>
      <w:r w:rsidRPr="00866946">
        <w:rPr>
          <w:rFonts w:ascii="Times New Roman" w:eastAsia="Times New Roman" w:hAnsi="Times New Roman" w:cs="Times New Roman"/>
          <w:b/>
          <w:color w:val="auto"/>
          <w:spacing w:val="2"/>
          <w:sz w:val="26"/>
          <w:szCs w:val="26"/>
        </w:rPr>
        <w:t>в том числе</w:t>
      </w: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 соглашений, заключаемых между органами местного самоуправления, за исключением муниципальных правовых актов или их отдельных положений, содержащих сведения, распространение которых ограничено федеральным законом, осуществляется в </w:t>
      </w:r>
      <w:r w:rsidR="00DD1075" w:rsidRPr="00DD1075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сетевом издании с доменным</w:t>
      </w:r>
      <w:r w:rsidR="00DD1075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 </w:t>
      </w:r>
      <w:r w:rsidR="00DD1075" w:rsidRPr="00DD1075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именем dobrvesti.ru (регистрационный номер и дата принятия решения о</w:t>
      </w:r>
      <w:r w:rsidR="00DD1075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 </w:t>
      </w:r>
      <w:r w:rsidR="00DD1075" w:rsidRPr="00DD1075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регистрации: серия Эл №ФС77-88687 от 02 декабря 2024 г.).</w:t>
      </w:r>
    </w:p>
    <w:p w14:paraId="2D7C0CA6" w14:textId="77777777" w:rsidR="00B7113A" w:rsidRDefault="00B7113A" w:rsidP="00B7113A">
      <w:pPr>
        <w:shd w:val="clear" w:color="auto" w:fill="FFFFFF"/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</w:p>
    <w:p w14:paraId="23906C26" w14:textId="42CC1DED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Муниципальные правовые акты дополнительно направляются для их размещения в сетевом издании - портал Министерства юстиции Российской Федерации «Нормативные правовые акты в Российской Федерации» Эл № ФС77-72471 от 05.03.2018 (http://pravo-minjust.ru, http://право-минюст.рф).»;</w:t>
      </w:r>
    </w:p>
    <w:p w14:paraId="7691AACB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9) часть 2 статьи 62 дополнить пунктами 6 и 7 следующего содержания:</w:t>
      </w:r>
    </w:p>
    <w:p w14:paraId="4D522867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b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«</w:t>
      </w:r>
      <w:r w:rsidRPr="00866946">
        <w:rPr>
          <w:rFonts w:ascii="Times New Roman" w:eastAsia="Times New Roman" w:hAnsi="Times New Roman" w:cs="Times New Roman"/>
          <w:b/>
          <w:color w:val="auto"/>
          <w:spacing w:val="2"/>
          <w:sz w:val="26"/>
          <w:szCs w:val="26"/>
        </w:rPr>
        <w:t>6) приобретение им статуса иностранного агента;</w:t>
      </w:r>
    </w:p>
    <w:p w14:paraId="63E4DE98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b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b/>
          <w:color w:val="auto"/>
          <w:spacing w:val="2"/>
          <w:sz w:val="26"/>
          <w:szCs w:val="26"/>
        </w:rPr>
        <w:t xml:space="preserve">7) </w:t>
      </w:r>
      <w:r w:rsidRPr="00866946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систематическое недостижение показателей для оценки эффективности деятельности органов местного самоуправления.</w:t>
      </w: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».</w:t>
      </w:r>
    </w:p>
    <w:p w14:paraId="5E3C4BA0" w14:textId="77777777" w:rsidR="00866946" w:rsidRPr="00866946" w:rsidRDefault="00866946" w:rsidP="00866946">
      <w:pPr>
        <w:tabs>
          <w:tab w:val="left" w:leader="underscore" w:pos="8635"/>
        </w:tabs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</w:p>
    <w:p w14:paraId="4A2E343B" w14:textId="77777777" w:rsidR="00866946" w:rsidRPr="00866946" w:rsidRDefault="00866946" w:rsidP="00866946">
      <w:pPr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Статья 2</w:t>
      </w:r>
    </w:p>
    <w:p w14:paraId="6996A5FB" w14:textId="77777777" w:rsidR="00866946" w:rsidRPr="00866946" w:rsidRDefault="00866946" w:rsidP="00866946">
      <w:pPr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866946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 xml:space="preserve">Настоящие Изменения подлежат государственной регистрации и вступают в силу после их </w:t>
      </w:r>
      <w:r w:rsidRPr="00866946">
        <w:rPr>
          <w:rFonts w:ascii="Times New Roman" w:eastAsia="Times New Roman" w:hAnsi="Times New Roman" w:cs="Times New Roman"/>
          <w:b/>
          <w:color w:val="auto"/>
          <w:spacing w:val="2"/>
          <w:sz w:val="26"/>
          <w:szCs w:val="26"/>
        </w:rPr>
        <w:t>официального опубликования (обнародования).</w:t>
      </w:r>
    </w:p>
    <w:p w14:paraId="536A7343" w14:textId="77777777" w:rsidR="00866946" w:rsidRPr="00866946" w:rsidRDefault="00866946" w:rsidP="00866946">
      <w:pPr>
        <w:ind w:firstLine="709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</w:p>
    <w:p w14:paraId="35D4AC74" w14:textId="77777777" w:rsidR="00866946" w:rsidRPr="00866946" w:rsidRDefault="00866946" w:rsidP="00866946">
      <w:pPr>
        <w:ind w:firstLine="709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</w:p>
    <w:p w14:paraId="25C7BAB0" w14:textId="77777777" w:rsidR="009169B7" w:rsidRPr="009169B7" w:rsidRDefault="009169B7" w:rsidP="009169B7">
      <w:pPr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</w:pPr>
      <w:r w:rsidRPr="009169B7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Глава сельского поселения</w:t>
      </w:r>
    </w:p>
    <w:p w14:paraId="7A51C76D" w14:textId="77777777" w:rsidR="009169B7" w:rsidRPr="009169B7" w:rsidRDefault="009169B7" w:rsidP="009169B7">
      <w:pPr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</w:pPr>
      <w:r w:rsidRPr="009169B7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Добринский сельсовет</w:t>
      </w:r>
    </w:p>
    <w:p w14:paraId="2E5CAA78" w14:textId="77777777" w:rsidR="00551EA9" w:rsidRPr="00ED34E7" w:rsidRDefault="009169B7" w:rsidP="009169B7">
      <w:r w:rsidRPr="009169B7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Добринского муниципального района                                                  Н.В. Чижов</w:t>
      </w:r>
      <w:bookmarkEnd w:id="0"/>
    </w:p>
    <w:sectPr w:rsidR="00551EA9" w:rsidRPr="00ED34E7" w:rsidSect="00DF4229">
      <w:headerReference w:type="even" r:id="rId8"/>
      <w:headerReference w:type="default" r:id="rId9"/>
      <w:headerReference w:type="first" r:id="rId10"/>
      <w:pgSz w:w="11906" w:h="16838"/>
      <w:pgMar w:top="851" w:right="567" w:bottom="568" w:left="1134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B301D" w14:textId="77777777" w:rsidR="005315C2" w:rsidRDefault="005315C2">
      <w:r>
        <w:separator/>
      </w:r>
    </w:p>
  </w:endnote>
  <w:endnote w:type="continuationSeparator" w:id="0">
    <w:p w14:paraId="74525C24" w14:textId="77777777" w:rsidR="005315C2" w:rsidRDefault="0053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EFD52" w14:textId="77777777" w:rsidR="005315C2" w:rsidRDefault="005315C2"/>
  </w:footnote>
  <w:footnote w:type="continuationSeparator" w:id="0">
    <w:p w14:paraId="2920EFD8" w14:textId="77777777" w:rsidR="005315C2" w:rsidRDefault="005315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4726339"/>
      <w:docPartObj>
        <w:docPartGallery w:val="Page Numbers (Top of Page)"/>
        <w:docPartUnique/>
      </w:docPartObj>
    </w:sdtPr>
    <w:sdtContent>
      <w:p w14:paraId="10F0B1E9" w14:textId="77777777" w:rsidR="00887048" w:rsidRDefault="00887048">
        <w:pPr>
          <w:pStyle w:val="a9"/>
          <w:jc w:val="center"/>
        </w:pPr>
      </w:p>
      <w:p w14:paraId="7CE5F47C" w14:textId="77777777" w:rsidR="00887048" w:rsidRPr="0057080C" w:rsidRDefault="00000000" w:rsidP="00E171A3">
        <w:pPr>
          <w:pStyle w:val="a9"/>
        </w:pPr>
      </w:p>
    </w:sdtContent>
  </w:sdt>
  <w:p w14:paraId="1CE125C5" w14:textId="77777777" w:rsidR="00887048" w:rsidRDefault="0088704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254792365"/>
      <w:docPartObj>
        <w:docPartGallery w:val="Page Numbers (Top of Page)"/>
        <w:docPartUnique/>
      </w:docPartObj>
    </w:sdtPr>
    <w:sdtContent>
      <w:p w14:paraId="412E146C" w14:textId="77777777" w:rsidR="0049708F" w:rsidRPr="0049708F" w:rsidRDefault="0049708F">
        <w:pPr>
          <w:pStyle w:val="a9"/>
          <w:jc w:val="center"/>
          <w:rPr>
            <w:rFonts w:ascii="Times New Roman" w:hAnsi="Times New Roman" w:cs="Times New Roman"/>
          </w:rPr>
        </w:pPr>
      </w:p>
      <w:p w14:paraId="1FD24F06" w14:textId="77777777" w:rsidR="0049708F" w:rsidRPr="0049708F" w:rsidRDefault="0049708F">
        <w:pPr>
          <w:pStyle w:val="a9"/>
          <w:jc w:val="center"/>
          <w:rPr>
            <w:rFonts w:ascii="Times New Roman" w:hAnsi="Times New Roman" w:cs="Times New Roman"/>
          </w:rPr>
        </w:pPr>
      </w:p>
      <w:p w14:paraId="622E6036" w14:textId="77777777" w:rsidR="0049708F" w:rsidRPr="0049708F" w:rsidRDefault="00000000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  <w:p w14:paraId="282DD8F3" w14:textId="77777777" w:rsidR="0057080C" w:rsidRDefault="0057080C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DBFCD" w14:textId="77777777" w:rsidR="0057080C" w:rsidRDefault="0057080C">
    <w:pPr>
      <w:pStyle w:val="a9"/>
      <w:jc w:val="center"/>
    </w:pPr>
  </w:p>
  <w:p w14:paraId="53F40F2A" w14:textId="77777777" w:rsidR="00334568" w:rsidRDefault="0033456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12F64"/>
    <w:multiLevelType w:val="multilevel"/>
    <w:tmpl w:val="BC361C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333A14"/>
    <w:multiLevelType w:val="multilevel"/>
    <w:tmpl w:val="BBAE89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BE2B53"/>
    <w:multiLevelType w:val="multilevel"/>
    <w:tmpl w:val="702234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C063FF7"/>
    <w:multiLevelType w:val="multilevel"/>
    <w:tmpl w:val="446C47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21573445">
    <w:abstractNumId w:val="0"/>
  </w:num>
  <w:num w:numId="2" w16cid:durableId="915819921">
    <w:abstractNumId w:val="2"/>
  </w:num>
  <w:num w:numId="3" w16cid:durableId="1058434126">
    <w:abstractNumId w:val="1"/>
  </w:num>
  <w:num w:numId="4" w16cid:durableId="10660336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3ACB"/>
    <w:rsid w:val="000132B3"/>
    <w:rsid w:val="00025455"/>
    <w:rsid w:val="00025D1C"/>
    <w:rsid w:val="000347B4"/>
    <w:rsid w:val="00053B51"/>
    <w:rsid w:val="000C7223"/>
    <w:rsid w:val="00151449"/>
    <w:rsid w:val="00176544"/>
    <w:rsid w:val="001B254F"/>
    <w:rsid w:val="001D5FCD"/>
    <w:rsid w:val="001F5B43"/>
    <w:rsid w:val="00226E3A"/>
    <w:rsid w:val="00244132"/>
    <w:rsid w:val="00265802"/>
    <w:rsid w:val="00284921"/>
    <w:rsid w:val="00292B69"/>
    <w:rsid w:val="002B16C0"/>
    <w:rsid w:val="002D0CCF"/>
    <w:rsid w:val="00334568"/>
    <w:rsid w:val="0039124C"/>
    <w:rsid w:val="003A471C"/>
    <w:rsid w:val="003B257A"/>
    <w:rsid w:val="00407EAC"/>
    <w:rsid w:val="00412DC8"/>
    <w:rsid w:val="0044136C"/>
    <w:rsid w:val="00445753"/>
    <w:rsid w:val="00471536"/>
    <w:rsid w:val="00475331"/>
    <w:rsid w:val="0049708F"/>
    <w:rsid w:val="004A7D4A"/>
    <w:rsid w:val="004D684D"/>
    <w:rsid w:val="00510329"/>
    <w:rsid w:val="005315C2"/>
    <w:rsid w:val="005453A3"/>
    <w:rsid w:val="00551EA9"/>
    <w:rsid w:val="00553ACB"/>
    <w:rsid w:val="005623EE"/>
    <w:rsid w:val="0057080C"/>
    <w:rsid w:val="005A3FC7"/>
    <w:rsid w:val="005B69A4"/>
    <w:rsid w:val="005C2A9E"/>
    <w:rsid w:val="005E3BCB"/>
    <w:rsid w:val="00603C69"/>
    <w:rsid w:val="00645409"/>
    <w:rsid w:val="00650D99"/>
    <w:rsid w:val="006B163D"/>
    <w:rsid w:val="006B5C30"/>
    <w:rsid w:val="006D1B4F"/>
    <w:rsid w:val="006E3D60"/>
    <w:rsid w:val="006E60CD"/>
    <w:rsid w:val="007024BD"/>
    <w:rsid w:val="00773821"/>
    <w:rsid w:val="007907E4"/>
    <w:rsid w:val="007A1394"/>
    <w:rsid w:val="007B143D"/>
    <w:rsid w:val="007F5A10"/>
    <w:rsid w:val="00801C5C"/>
    <w:rsid w:val="00825A03"/>
    <w:rsid w:val="00866946"/>
    <w:rsid w:val="00887048"/>
    <w:rsid w:val="008A5C95"/>
    <w:rsid w:val="008B1F06"/>
    <w:rsid w:val="008F7DB3"/>
    <w:rsid w:val="00911636"/>
    <w:rsid w:val="009169B7"/>
    <w:rsid w:val="009232FA"/>
    <w:rsid w:val="0093020C"/>
    <w:rsid w:val="009373C8"/>
    <w:rsid w:val="00957146"/>
    <w:rsid w:val="009719BD"/>
    <w:rsid w:val="009725AA"/>
    <w:rsid w:val="00992566"/>
    <w:rsid w:val="0099645C"/>
    <w:rsid w:val="009A60CC"/>
    <w:rsid w:val="009D6688"/>
    <w:rsid w:val="00A375C3"/>
    <w:rsid w:val="00A444F9"/>
    <w:rsid w:val="00A77E44"/>
    <w:rsid w:val="00A868F1"/>
    <w:rsid w:val="00AB6655"/>
    <w:rsid w:val="00B00876"/>
    <w:rsid w:val="00B20D0A"/>
    <w:rsid w:val="00B23376"/>
    <w:rsid w:val="00B24691"/>
    <w:rsid w:val="00B300A9"/>
    <w:rsid w:val="00B57F24"/>
    <w:rsid w:val="00B7113A"/>
    <w:rsid w:val="00BA646D"/>
    <w:rsid w:val="00BB0182"/>
    <w:rsid w:val="00BF40E8"/>
    <w:rsid w:val="00C4391C"/>
    <w:rsid w:val="00C64346"/>
    <w:rsid w:val="00C87B14"/>
    <w:rsid w:val="00CA5ADF"/>
    <w:rsid w:val="00CC3576"/>
    <w:rsid w:val="00CF0400"/>
    <w:rsid w:val="00D001CF"/>
    <w:rsid w:val="00D07366"/>
    <w:rsid w:val="00D534B0"/>
    <w:rsid w:val="00D57109"/>
    <w:rsid w:val="00D85081"/>
    <w:rsid w:val="00D931AD"/>
    <w:rsid w:val="00DD1075"/>
    <w:rsid w:val="00DE6FF2"/>
    <w:rsid w:val="00DF4229"/>
    <w:rsid w:val="00E042FD"/>
    <w:rsid w:val="00E171A3"/>
    <w:rsid w:val="00E17857"/>
    <w:rsid w:val="00E4125B"/>
    <w:rsid w:val="00E647EF"/>
    <w:rsid w:val="00E8613C"/>
    <w:rsid w:val="00EC5E49"/>
    <w:rsid w:val="00ED34E7"/>
    <w:rsid w:val="00EE7F03"/>
    <w:rsid w:val="00F005C9"/>
    <w:rsid w:val="00F126C5"/>
    <w:rsid w:val="00F16FC2"/>
    <w:rsid w:val="00F52210"/>
    <w:rsid w:val="00F771F2"/>
    <w:rsid w:val="00F94783"/>
    <w:rsid w:val="00FC091B"/>
    <w:rsid w:val="00FC6609"/>
    <w:rsid w:val="00FD3A05"/>
    <w:rsid w:val="00FE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93191"/>
  <w15:docId w15:val="{DDF1E5A5-C4EB-4017-9B88-410FB2F79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4540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4"/>
      <w:sz w:val="94"/>
      <w:szCs w:val="94"/>
      <w:u w:val="none"/>
      <w:lang w:val="en-US"/>
    </w:rPr>
  </w:style>
  <w:style w:type="character" w:customStyle="1" w:styleId="10pt">
    <w:name w:val="Заголовок №1 + Не курсив;Интервал 0 pt"/>
    <w:basedOn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94"/>
      <w:szCs w:val="94"/>
      <w:u w:val="none"/>
      <w:lang w:val="en-US"/>
    </w:rPr>
  </w:style>
  <w:style w:type="character" w:customStyle="1" w:styleId="14pt0pt">
    <w:name w:val="Заголовок №1 + 4 pt;Не курсив;Интервал 0 pt"/>
    <w:basedOn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5"/>
      <w:szCs w:val="25"/>
      <w:u w:val="non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5"/>
      <w:szCs w:val="25"/>
      <w:u w:val="none"/>
    </w:rPr>
  </w:style>
  <w:style w:type="character" w:customStyle="1" w:styleId="0pt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lang w:val="ru-RU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spacing w:val="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pacing w:val="-2"/>
      <w:sz w:val="25"/>
      <w:szCs w:val="25"/>
      <w:u w:val="none"/>
    </w:rPr>
  </w:style>
  <w:style w:type="character" w:customStyle="1" w:styleId="40pt">
    <w:name w:val="Основной текст (4) + Не курсив;Интервал 0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"/>
      <w:w w:val="100"/>
      <w:position w:val="0"/>
      <w:sz w:val="25"/>
      <w:szCs w:val="25"/>
      <w:u w:val="none"/>
      <w:lang w:val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720" w:line="0" w:lineRule="atLeast"/>
      <w:outlineLvl w:val="0"/>
    </w:pPr>
    <w:rPr>
      <w:rFonts w:ascii="Times New Roman" w:eastAsia="Times New Roman" w:hAnsi="Times New Roman" w:cs="Times New Roman"/>
      <w:i/>
      <w:iCs/>
      <w:spacing w:val="24"/>
      <w:sz w:val="94"/>
      <w:szCs w:val="94"/>
      <w:lang w:val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after="300" w:line="322" w:lineRule="exact"/>
      <w:ind w:hanging="1340"/>
    </w:pPr>
    <w:rPr>
      <w:rFonts w:ascii="Times New Roman" w:eastAsia="Times New Roman" w:hAnsi="Times New Roman" w:cs="Times New Roman"/>
      <w:b/>
      <w:bCs/>
      <w:spacing w:val="3"/>
      <w:sz w:val="25"/>
      <w:szCs w:val="25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300" w:line="322" w:lineRule="exact"/>
      <w:ind w:hanging="1340"/>
    </w:pPr>
    <w:rPr>
      <w:rFonts w:ascii="Times New Roman" w:eastAsia="Times New Roman" w:hAnsi="Times New Roman" w:cs="Times New Roman"/>
      <w:spacing w:val="2"/>
      <w:sz w:val="25"/>
      <w:szCs w:val="25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b/>
      <w:bCs/>
      <w:i/>
      <w:iCs/>
      <w:spacing w:val="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i/>
      <w:iCs/>
      <w:spacing w:val="-2"/>
      <w:sz w:val="25"/>
      <w:szCs w:val="25"/>
    </w:rPr>
  </w:style>
  <w:style w:type="paragraph" w:styleId="a7">
    <w:name w:val="Balloon Text"/>
    <w:basedOn w:val="a"/>
    <w:link w:val="a8"/>
    <w:uiPriority w:val="99"/>
    <w:semiHidden/>
    <w:unhideWhenUsed/>
    <w:rsid w:val="0099256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566"/>
    <w:rPr>
      <w:rFonts w:ascii="Segoe UI" w:hAnsi="Segoe UI" w:cs="Segoe UI"/>
      <w:color w:val="00000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8704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87048"/>
    <w:rPr>
      <w:color w:val="000000"/>
    </w:rPr>
  </w:style>
  <w:style w:type="paragraph" w:styleId="ab">
    <w:name w:val="footer"/>
    <w:basedOn w:val="a"/>
    <w:link w:val="ac"/>
    <w:uiPriority w:val="99"/>
    <w:unhideWhenUsed/>
    <w:rsid w:val="0088704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8704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1482</Words>
  <Characters>8450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2025-02-20T06:19:00Z</cp:lastPrinted>
  <dcterms:created xsi:type="dcterms:W3CDTF">2022-09-21T12:29:00Z</dcterms:created>
  <dcterms:modified xsi:type="dcterms:W3CDTF">2025-03-24T08:54:00Z</dcterms:modified>
</cp:coreProperties>
</file>