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6E3A" w14:textId="77777777" w:rsidR="00331A6C" w:rsidRPr="00331A6C" w:rsidRDefault="00331A6C" w:rsidP="00331A6C">
      <w:pPr>
        <w:tabs>
          <w:tab w:val="left" w:pos="375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                            </w:t>
      </w:r>
      <w:r w:rsidRPr="00331A6C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 </w:t>
      </w:r>
      <w:r w:rsidRPr="00331A6C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drawing>
          <wp:inline distT="0" distB="0" distL="0" distR="0" wp14:anchorId="6D40D939" wp14:editId="6BDA53EB">
            <wp:extent cx="504825" cy="638175"/>
            <wp:effectExtent l="0" t="0" r="9525" b="9525"/>
            <wp:docPr id="14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A6C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</w:t>
      </w:r>
    </w:p>
    <w:p w14:paraId="2B128734" w14:textId="77777777" w:rsidR="00331A6C" w:rsidRPr="00331A6C" w:rsidRDefault="00331A6C" w:rsidP="00331A6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9B175" w14:textId="77777777"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6355192F" w14:textId="77777777"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14:paraId="52B40261" w14:textId="77777777" w:rsidR="00331A6C" w:rsidRPr="00331A6C" w:rsidRDefault="00CC2ABB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="00331A6C"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14:paraId="5ECC2910" w14:textId="77777777"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5950453E" w14:textId="77777777"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D5414" w14:textId="237DE359" w:rsidR="00331A6C" w:rsidRPr="00331A6C" w:rsidRDefault="00625FED" w:rsidP="00331A6C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67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A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7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2A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</w:t>
      </w:r>
      <w:proofErr w:type="spellStart"/>
      <w:r w:rsidR="00CC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B67C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F8D70" w14:textId="77777777" w:rsidR="00331A6C" w:rsidRPr="00331A6C" w:rsidRDefault="00331A6C" w:rsidP="00331A6C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1B310" w14:textId="77777777"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административного регламента</w:t>
      </w:r>
    </w:p>
    <w:p w14:paraId="1D2F618E" w14:textId="77777777"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услуги: «Дача письменных</w:t>
      </w:r>
    </w:p>
    <w:p w14:paraId="3DBE37EA" w14:textId="77777777"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разъяснений налогоплательщикам, плательщикам сборов и </w:t>
      </w:r>
    </w:p>
    <w:p w14:paraId="4573CFBE" w14:textId="77777777"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налоговым агентам по вопросам применения </w:t>
      </w: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муниципальных</w:t>
      </w:r>
    </w:p>
    <w:p w14:paraId="06F58DA9" w14:textId="77777777"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сельского поселения                                                     </w:t>
      </w:r>
      <w:r w:rsidR="00CC2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Добринский</w:t>
      </w: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</w:t>
      </w: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местных налогах и сборах»</w:t>
      </w:r>
    </w:p>
    <w:p w14:paraId="15483383" w14:textId="77777777"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CD507" w14:textId="48C16695"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эффективности и качества деятельности администрации сельского поселения </w:t>
      </w:r>
      <w:r w:rsidR="00CC2AB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Добринский</w:t>
      </w: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в соответствии с требованиями Федерального закона от 27.07.2010 N210-ФЗ "Об организации предоставления государственных и муниципальных услуг", Федерального закона от 2 мая 2006 г. N 59-ФЗ "О порядке рассмотрения обращений граждан Российской Федерации", руководствуясь Налоговым кодексом Российской Федерации, в соответствии с Федеральным законом от 06.10.2003 N131-ФЗ "Об общих принципах организации местного самоуправления в Российской Федерации", Уставом сельского поселения </w:t>
      </w:r>
      <w:r w:rsidR="00CC2AB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Добринский</w:t>
      </w: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постановлением администрации сельского поселения </w:t>
      </w:r>
      <w:r w:rsidR="00CC2AB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Добринский</w:t>
      </w: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0</w:t>
      </w:r>
      <w:r w:rsidR="006F3B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.11.2019</w:t>
      </w:r>
      <w:r w:rsidR="006E165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N1</w:t>
      </w:r>
      <w:r w:rsidR="006E165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</w:t>
      </w:r>
      <w:r w:rsidR="006F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принятии</w:t>
      </w: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порядке разработки и утверждения административных регламентов предоставления муниципальных услуг», администрация сельского поселения </w:t>
      </w:r>
      <w:r w:rsidR="00CC2AB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Добринский</w:t>
      </w: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14:paraId="51B51601" w14:textId="77777777"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1A0180" w14:textId="77777777" w:rsid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FB85CE0" w14:textId="77777777"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CFBAE3" w14:textId="77777777" w:rsidR="00331A6C" w:rsidRPr="00E710E5" w:rsidRDefault="00331A6C" w:rsidP="0033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вердить административный регламент предоставления муниципальной услуги: «Дача письменных разъяснений налогоплательщикам, плательщикам сборов и налоговым агентам по вопросам применения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муниципальных н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ормативных правовых актов 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местных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 и сборах» согласно приложению к настоящему постановлению.</w:t>
      </w:r>
    </w:p>
    <w:p w14:paraId="02419B8B" w14:textId="77777777" w:rsidR="00331A6C" w:rsidRPr="00331A6C" w:rsidRDefault="00331A6C" w:rsidP="00331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Добринский</w:t>
      </w: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в сети Интернет.</w:t>
      </w:r>
    </w:p>
    <w:p w14:paraId="29F8C763" w14:textId="77777777" w:rsidR="00331A6C" w:rsidRPr="00331A6C" w:rsidRDefault="00331A6C" w:rsidP="00331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4805FB08" w14:textId="77777777"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7C3920" w14:textId="77777777" w:rsidR="00331A6C" w:rsidRPr="00331A6C" w:rsidRDefault="00331A6C" w:rsidP="00331A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0A84496" w14:textId="77777777" w:rsidR="00331A6C" w:rsidRPr="00331A6C" w:rsidRDefault="00331A6C" w:rsidP="00331A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</w:t>
      </w:r>
    </w:p>
    <w:p w14:paraId="125BFEAB" w14:textId="77777777" w:rsidR="00CC2ABB" w:rsidRDefault="00331A6C" w:rsidP="00331A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14:paraId="6E45A73B" w14:textId="01B33CDB" w:rsidR="00331A6C" w:rsidRPr="00331A6C" w:rsidRDefault="00CC2ABB" w:rsidP="00331A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Добринский сельсовет</w:t>
      </w:r>
      <w:r w:rsidR="00331A6C" w:rsidRPr="00331A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="002C28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Н.В.Чижов</w:t>
      </w:r>
      <w:proofErr w:type="spellEnd"/>
    </w:p>
    <w:p w14:paraId="012D7CB9" w14:textId="77777777" w:rsidR="00E710E5" w:rsidRPr="00E710E5" w:rsidRDefault="00E710E5" w:rsidP="00E710E5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сельского поселения                                                                                                                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</w:t>
      </w:r>
    </w:p>
    <w:p w14:paraId="4916631A" w14:textId="14693D25" w:rsidR="00E710E5" w:rsidRPr="00E710E5" w:rsidRDefault="00E710E5" w:rsidP="00E7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2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B6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B6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2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B6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</w:t>
      </w:r>
      <w:r w:rsidR="0062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7AE4C87D" w14:textId="77777777" w:rsidR="00E710E5" w:rsidRPr="00E710E5" w:rsidRDefault="00E710E5" w:rsidP="00E7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C6C3B" w14:textId="77777777" w:rsidR="00E710E5" w:rsidRPr="00E710E5" w:rsidRDefault="00E710E5" w:rsidP="00E7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00E0FC" w14:textId="77777777"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14:paraId="1EC3FD50" w14:textId="77777777"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услуги: «Дача письменных разъяснений налогоплательщикам, плательщикам сборов и налоговым агентам по вопросам применения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муниципальных нормативных правовых актов </w:t>
      </w:r>
      <w:r w:rsidR="00580191" w:rsidRPr="005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Добринский</w:t>
      </w:r>
      <w:r w:rsidR="00580191" w:rsidRPr="005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580191" w:rsidRPr="005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 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местных налогах и сборах»</w:t>
      </w:r>
    </w:p>
    <w:p w14:paraId="5FD9B0C4" w14:textId="77777777"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5F2CB7" w14:textId="77777777"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Общие положения</w:t>
      </w:r>
    </w:p>
    <w:p w14:paraId="07433656" w14:textId="77777777"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882A2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 Предмет регулирования административного регламента</w:t>
      </w:r>
    </w:p>
    <w:p w14:paraId="5AC5FAC0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налогоплательщикам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плательщикам сборов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налоговым агентам по вопросам применения муниципальных нор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мативных правовых актов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местных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 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Администрация).</w:t>
      </w:r>
    </w:p>
    <w:p w14:paraId="783176C2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A5D69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Круг заявителей</w:t>
      </w:r>
    </w:p>
    <w:p w14:paraId="2126C1F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налогоплательщиками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плательщиками сборов или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налоговыми агентами (далее – заявитель).</w:t>
      </w:r>
    </w:p>
    <w:p w14:paraId="66EBE969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заявителей).</w:t>
      </w:r>
    </w:p>
    <w:p w14:paraId="0366425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0B5A8C" w14:textId="77777777" w:rsidR="00E710E5" w:rsidRPr="00E710E5" w:rsidRDefault="00E710E5" w:rsidP="00E710E5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14:paraId="1F9D7205" w14:textId="77777777"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2BF664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</w:p>
    <w:p w14:paraId="0F984C99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письменных разъяснений налогоплательщикам, плательщикам сборов и налоговым агентам по вопросам приме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нения муниципальных нормативных правовых актов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местных налогах и сборах.</w:t>
      </w:r>
    </w:p>
    <w:p w14:paraId="60BF3D3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9BF9D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14:paraId="31CD646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муниципальной услуги осуществляется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Добринский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F92C54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14:paraId="2CA7DFAF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3D05B4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 Описание результата предоставления муниципальной услуги</w:t>
      </w:r>
    </w:p>
    <w:p w14:paraId="2310AF05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52172A7B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письменное разъяснение по вопросам применения муниципальных нормативных правовых актов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местных налогах и сборах;</w:t>
      </w:r>
    </w:p>
    <w:p w14:paraId="5DC59E74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 отказ в даче письменных разъяснений по вопросам применения муниципальных нормативных правовых актов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местных налогах и с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борах.</w:t>
      </w:r>
    </w:p>
    <w:p w14:paraId="015CA5F4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574500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 Срок предоставления муниципальной услуги</w:t>
      </w:r>
    </w:p>
    <w:p w14:paraId="60FEF62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в течение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60 календарных дней со дня поступления соответствующего запроса в Финансовый орган. По решению руководителя 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сельского поселения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указанный срок может быть продлен, но не более чем на 30 календарных дней.</w:t>
      </w:r>
    </w:p>
    <w:p w14:paraId="303623B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04EC63" w14:textId="77777777" w:rsid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2.5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Н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ормативны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правовы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акт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регулирующи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отношения, возникающие в связи с предоставлением услуги</w:t>
      </w:r>
    </w:p>
    <w:p w14:paraId="5FED61B0" w14:textId="77777777" w:rsidR="008A4398" w:rsidRPr="008A4398" w:rsidRDefault="008A4398" w:rsidP="008A43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  ОМСУ (http://nmatss.admdobrinka.ru), а также на ЕПГУ (</w:t>
      </w:r>
      <w:proofErr w:type="spellStart"/>
      <w:r w:rsidRPr="008A4398">
        <w:rPr>
          <w:rFonts w:ascii="Times New Roman" w:eastAsia="Times New Roman" w:hAnsi="Times New Roman" w:cs="Times New Roman"/>
          <w:sz w:val="24"/>
          <w:szCs w:val="24"/>
          <w:lang w:eastAsia="zh-CN"/>
        </w:rPr>
        <w:t>http</w:t>
      </w:r>
      <w:proofErr w:type="spellEnd"/>
      <w:r w:rsidRPr="008A439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8A4398">
        <w:rPr>
          <w:rFonts w:ascii="Times New Roman" w:eastAsia="Times New Roman" w:hAnsi="Times New Roman" w:cs="Times New Roman"/>
          <w:sz w:val="24"/>
          <w:szCs w:val="24"/>
          <w:lang w:eastAsia="zh-CN"/>
        </w:rPr>
        <w:t>://www.gosuslugi.ru</w:t>
      </w:r>
      <w:r w:rsidRPr="008A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A4398">
        <w:rPr>
          <w:rFonts w:ascii="Times New Roman" w:eastAsia="Times New Roman" w:hAnsi="Times New Roman" w:cs="Times New Roman"/>
          <w:sz w:val="24"/>
          <w:szCs w:val="24"/>
          <w:lang w:eastAsia="zh-CN"/>
        </w:rPr>
        <w:t>в государственной информационной системе Липецкой области.</w:t>
      </w:r>
    </w:p>
    <w:p w14:paraId="30C980F8" w14:textId="77777777" w:rsidR="008A4398" w:rsidRPr="008A4398" w:rsidRDefault="008A4398" w:rsidP="008A43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4398">
        <w:rPr>
          <w:rFonts w:ascii="Times New Roman" w:eastAsia="Times New Roman" w:hAnsi="Times New Roman" w:cs="Times New Roman"/>
          <w:sz w:val="24"/>
          <w:szCs w:val="24"/>
          <w:lang w:eastAsia="zh-CN"/>
        </w:rPr>
        <w:t>ОМСУ,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ЕПГУ.</w:t>
      </w:r>
    </w:p>
    <w:p w14:paraId="3D657061" w14:textId="77777777" w:rsidR="00580191" w:rsidRDefault="00580191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794FB3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2.6. Исчерпы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2977A11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направляемых непосредственно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 сельского поселения</w:t>
      </w:r>
      <w:r w:rsidRPr="000D16C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почтового отправления, в электронном виде посредством интернет-сайта </w:t>
      </w:r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«Портал услуг 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</w:t>
      </w:r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области»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pgu</w:t>
      </w:r>
      <w:proofErr w:type="spellEnd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adm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lr</w:t>
      </w:r>
      <w:proofErr w:type="spellEnd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lipetsk</w:t>
      </w:r>
      <w:proofErr w:type="spellEnd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Региональный портал) или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обращения в МФЦ:</w:t>
      </w:r>
    </w:p>
    <w:p w14:paraId="6D6AC25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заявление о даче письменных разъяснений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применения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муниципальных нормативных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местных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налогах и сборах (далее – заявление)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 форме, согласно приложению № 1 к Регламенту на бумажном носителе – при личном обращении в МФЦ или путем почтового отправления 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администрацию сельского поселения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по форме, размещенной на Региональном портале в форме электронного документа – с использованием «Личного кабинета»;</w:t>
      </w:r>
    </w:p>
    <w:p w14:paraId="33AE9A83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док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умент, подтверждающий полномочия представителя заявителя, в случае если заявление подается представителем заявителя </w:t>
      </w:r>
    </w:p>
    <w:p w14:paraId="4C6A66D6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 подтверждающего полномочия представителя заявителя (если заявление подается представителем заявителя), не является обязательным в случаях,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14:paraId="28F7F204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удостоверяющего его личность, а также документа, подтверждающего полномочия представителя заявителя (с учетом правила, установленного абзацем вторым подпункта 2 пункта 2.6.1 Регламента), которые подлежат возврату представителю заявителя после удостоверения его личности и полномочий.</w:t>
      </w:r>
    </w:p>
    <w:p w14:paraId="4B0C47D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14:paraId="312DBCE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B4DF0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 Исчерпывающий перечень документов, необходимых в соответстви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доставлении муниципальных услуг, и которые заявитель вправе представить</w:t>
      </w:r>
    </w:p>
    <w:p w14:paraId="2FDD0C13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2.7.1. Документы, сведения (информация)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которые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представлены заявителем (представителем заявителя) по желанию или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запрашиваются в порядке межведомственного информационного взаимодействия (в случае непредставления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путем направления 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запросов:</w:t>
      </w:r>
    </w:p>
    <w:p w14:paraId="4E250A6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Федеральную налоговую службу о предоставлении:</w:t>
      </w:r>
    </w:p>
    <w:p w14:paraId="7E0CA83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сведений об идентификационном номере налогоплательщика – физического лица (для заявителей – физических лиц);</w:t>
      </w:r>
    </w:p>
    <w:p w14:paraId="469D686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Единого государственного реестра индивидуальных предпринимателей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данные о государственной регистрации физического лица в качестве индивидуального предпринимателя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(для заявителей – физических лиц, зарегистрированных в качестве индивидуальных предпринимателей);</w:t>
      </w:r>
    </w:p>
    <w:p w14:paraId="1FBAC9A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Единого государственного реестра юридических лиц,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данные о государственной регистрации юридического лица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(для заявителей – юридических лиц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5BD5DE4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14:paraId="36BD6439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органы опеки и попечительства о предоставлении:</w:t>
      </w:r>
    </w:p>
    <w:p w14:paraId="1ABAA00C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14:paraId="049AAED3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 Управление Министе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рства внутренних дел России по Липецкой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 предоставлении:</w:t>
      </w:r>
    </w:p>
    <w:p w14:paraId="3D318C8D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0E9C40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7.2. За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явитель вправе предоставить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документы (сведения), ук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азанные в пункте 2.7.1 Регламента, по собственной инициативе.</w:t>
      </w:r>
    </w:p>
    <w:p w14:paraId="13123356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8283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14:paraId="373B5B69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квалифицированной электронной подписи, установленных статьей 11 Федерального закона от 06.04.2011 № 63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«Об электронной подписи».</w:t>
      </w:r>
    </w:p>
    <w:p w14:paraId="7B2EA30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316C9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2.9. Исчерпывающий перечень оснований для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приостановления или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отказа в предоставлении муницип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альной услуги </w:t>
      </w:r>
    </w:p>
    <w:p w14:paraId="4E1F6193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2.9.1. Основания для отказа в предоставлении муниципальной услуги:</w:t>
      </w:r>
    </w:p>
    <w:p w14:paraId="24EF2F4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заявитель не является налогоплательщиком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плательщиком сборов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налоговым агентом;</w:t>
      </w:r>
    </w:p>
    <w:p w14:paraId="06F484D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 в заявлении отсутствует вопрос, связанный с применением муниципальных нормативных правовых актов</w:t>
      </w:r>
      <w:r w:rsidR="00124E22" w:rsidRP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местных налогах и сборах;</w:t>
      </w:r>
    </w:p>
    <w:p w14:paraId="6D98F6B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не представлены документы, обязанность по представлению которых возложена на заявителя.</w:t>
      </w:r>
    </w:p>
    <w:p w14:paraId="203E60D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2.9.2. Непредставление (несвоевременное представление) органом или организацией по межведомственному запросу документов и информации, указан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в подразделе 2.7 Регламента специалисту,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может являться основанием для отказа в предоставлении заявителю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(представителю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муниципальной услуги.</w:t>
      </w:r>
    </w:p>
    <w:p w14:paraId="1415EA2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2.9.3. Основания для приостановления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предоставления муниципальной услуги отсутствуют.</w:t>
      </w:r>
    </w:p>
    <w:p w14:paraId="27C4B00A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A2294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0. Способы, размер и основания взимания государственной пошлины или иной платы, в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зимаемой за предоставление муниципальной услуги</w:t>
      </w:r>
    </w:p>
    <w:p w14:paraId="4B15703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14:paraId="107FB4E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4B7BC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и с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0D838D2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14:paraId="02087442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60C2A6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2.12. Максимальный срок ожидания в очереди при подаче заявления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услуги, пред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01821E6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14:paraId="28D9399A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14:paraId="30839E4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AE284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2.13. Срок регистрации заявления о предоставлении муниципальной услуги 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предоставляемой организацией, участвующей в предоставлении муниципальной услуги</w:t>
      </w:r>
    </w:p>
    <w:p w14:paraId="6DB0BB4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при личном обращении заявителя (представителя заявителя) в МФЦ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должна превышать 15 минут.</w:t>
      </w:r>
    </w:p>
    <w:p w14:paraId="300E7D4C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заявления 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форме, посредством почтового отправления, из МФЦ в рабочие дни в пределах графика работы 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14:paraId="36E99E0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6169E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2.14. Требования к помещениям, в которых предоставляются муниципальная услуга,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услуга, предоставляемая организацией, участвующей в предоставлении муниципальной услуги, к месту ожидания и приема заявителей,  размещению и оформлению визуальной, текстовой и мультимедийной информации  о порядке предоставления таких услуг, в том числе  к обеспечению доступности для инвалидов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указанных объектов  в соответствии с законодательством Российской Федерации  о социальной защите инвалидов</w:t>
      </w:r>
    </w:p>
    <w:p w14:paraId="2329D06A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№ 1376.</w:t>
      </w:r>
    </w:p>
    <w:p w14:paraId="162D3D24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8F3E4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14:paraId="72543BF2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14:paraId="248CA82E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налич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полной, достоверной и доступной для заявителя (представителя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14:paraId="431CAA8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помещений, оборудования и оснащения, отвечающих требованиям Регламента;</w:t>
      </w:r>
    </w:p>
    <w:p w14:paraId="3DC6D143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собл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юдение режима работы 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МФЦ при предоставлении муниципальной услуги;</w:t>
      </w:r>
    </w:p>
    <w:p w14:paraId="0F56D77A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1951886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14:paraId="1FDA7EC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14:paraId="1C3F9289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обоснованных жалоб на действия (бездействие) и решения с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МФЦ, участвующих в предоставлении муниципальной услуги;</w:t>
      </w:r>
    </w:p>
    <w:p w14:paraId="4DE5423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взаимодействий заявителя (представителя заявителя) с с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МФЦ при предоставлении муниципальной услуги и их продолжительность.</w:t>
      </w:r>
    </w:p>
    <w:p w14:paraId="6F2B58B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7E2B6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 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 требования, в том числе требования, учитывающие</w:t>
      </w:r>
      <w:r w:rsidR="0071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 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CC145C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предоставлении муниципальной услуги в электронной форме заявитель (представитель заявителя)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вправе:</w:t>
      </w:r>
    </w:p>
    <w:p w14:paraId="1D9F6952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 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14:paraId="079829E9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 осуществить предварительную запись на личный прием в МФЦ через официальный сайт МФЦ в информационно-телекоммуникационной сети «Интернет» </w:t>
      </w:r>
      <w:r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C63D55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https</w:t>
      </w:r>
      <w:r w:rsidR="00C63D55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://</w:t>
      </w:r>
      <w:proofErr w:type="spellStart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mfcros</w:t>
      </w:r>
      <w:proofErr w:type="spellEnd"/>
      <w:r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ru</w:t>
      </w:r>
      <w:proofErr w:type="spellEnd"/>
      <w:r w:rsidR="005E2CEF" w:rsidRP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dobrinka</w:t>
      </w:r>
      <w:proofErr w:type="spellEnd"/>
      <w:r w:rsidRPr="00C6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использованием мобильного приложения;</w:t>
      </w:r>
    </w:p>
    <w:p w14:paraId="738C8F2E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14:paraId="725DD91C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получить сведения о ходе рассмотрения заявления, поданного в электронной форме;</w:t>
      </w:r>
    </w:p>
    <w:p w14:paraId="155EFBB0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 получить результат предоставления муниципальной услуги в форме электронного документа на Региональном портале;</w:t>
      </w:r>
    </w:p>
    <w:p w14:paraId="77EA53C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 подать жалобу на решение и действие (бездействие) должностн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E710E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,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служащ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специалиста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официального сайта 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739D902C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2.16.2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требований, в том числе учитывающих особенности предоставления муниципальной услуги в МФЦ не предусмотрено.</w:t>
      </w:r>
    </w:p>
    <w:p w14:paraId="7EB0EAE1" w14:textId="77777777"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2FC687" w14:textId="77777777"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III. Состав, последовательность и сроки выполнения</w:t>
      </w:r>
    </w:p>
    <w:p w14:paraId="17E00E93" w14:textId="77777777"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административных процедур (действий), требования к порядку</w:t>
      </w:r>
    </w:p>
    <w:p w14:paraId="099BD59A" w14:textId="77777777"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3A5E3143" w14:textId="77777777"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4B9A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3.1. Перечень и особенности исполнения административных процедур</w:t>
      </w:r>
    </w:p>
    <w:p w14:paraId="46A2D4C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3.1.1. Предоставление муниципальной услуги включает в себя следующие административные процедуры:</w:t>
      </w:r>
    </w:p>
    <w:p w14:paraId="6FC95DA2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 прием и регистрация заявления и документов, необходимых для предоставления муниципальной услуги;</w:t>
      </w:r>
    </w:p>
    <w:p w14:paraId="1B1A086A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 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14:paraId="50C18806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исправлени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14:paraId="2B8C2CE4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заявителей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(представителей заявителей)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  обеспечиваются посредством Единого портала.</w:t>
      </w:r>
    </w:p>
    <w:p w14:paraId="3BA2F11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результата предоставления муниципальной услуги (по выбору заявителя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14:paraId="75078CB1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3.1.2. Особенности выполнения отдельных административных процедур в МФЦ.</w:t>
      </w:r>
    </w:p>
    <w:p w14:paraId="3DAD48E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3.1.2.1. При предоставлении муниципальной услуги в МФЦ заявитель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вправе:</w:t>
      </w:r>
    </w:p>
    <w:p w14:paraId="3BD1ACD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14:paraId="75E08A6B" w14:textId="77777777" w:rsidR="00E710E5" w:rsidRPr="005E2CEF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выбрал способ получения результата муниципальной услуги в МФЦ. Запись на прием в МФЦ осуществляется через официальный </w:t>
      </w:r>
      <w:r w:rsidRP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сайт МФЦ в информационно-телекоммуникационной сети «Интернет» </w:t>
      </w:r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https</w:t>
      </w:r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://</w:t>
      </w:r>
      <w:proofErr w:type="spellStart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mfcros</w:t>
      </w:r>
      <w:proofErr w:type="spellEnd"/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ru</w:t>
      </w:r>
      <w:proofErr w:type="spellEnd"/>
      <w:r w:rsidR="005E2CEF" w:rsidRP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dobrinka</w:t>
      </w:r>
      <w:proofErr w:type="spellEnd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22B34AA" w14:textId="77777777" w:rsidR="00E710E5" w:rsidRPr="005E2CEF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3.1.2.2. Адми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</w:t>
      </w:r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№ 1376</w:t>
      </w:r>
    </w:p>
    <w:p w14:paraId="0E903919" w14:textId="77777777"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EB37A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 Прием и регистрация заявления и документов, необходимых для предоставления муниципальной услуги</w:t>
      </w:r>
    </w:p>
    <w:p w14:paraId="53C36ED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Основанием для начала административной процедуры является личное обращение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(представителя заявителя) в МФЦ с заявлением и приложенными к нему документами, установленными подразделом 2.6 Регламента (далее – документы)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поступление заявления и документов в Финансовый орган в электронном виде, посредством почтового отправления.</w:t>
      </w:r>
    </w:p>
    <w:p w14:paraId="0B7F1DA6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3.2.2. В ходе личного приема заявителя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(представителя заявителя)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 МФЦ:</w:t>
      </w:r>
    </w:p>
    <w:p w14:paraId="26A114F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устанавливает личность обратившегося заявителя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14:paraId="0CAF03C8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 информирует заявителя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порядке и сроках предоставления муниципальной услуги;</w:t>
      </w:r>
    </w:p>
    <w:p w14:paraId="3130C94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обеспе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 самостоятельно оформил заявление. Проверяет наличие документов, которые в силу подраздела 2.6 Регламента заявитель (представитель заявителя)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предоставить самостоятельно;</w:t>
      </w:r>
    </w:p>
    <w:p w14:paraId="37A6766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изготовление копий с представленных заявителем (представителем заявителя) оригиналов документов, предусмотренных пунктами 3, 3.1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6 статьи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14:paraId="0819C79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 обеспеч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 регистрацию заявления в соответствующем журнале, а также выдачу заявителю (представителю заявителя) под личную подпись расписки о приеме заявления и документов.</w:t>
      </w:r>
    </w:p>
    <w:p w14:paraId="600B4BE4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из МФЦ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аявления, принятого от заявителя (представителя заявителя)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личного приема в МФЦ,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его регистрацию в журнале.</w:t>
      </w:r>
    </w:p>
    <w:p w14:paraId="2C6B47B7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3.2.3. При п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оступлении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и документов в электронной форме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установленный подразделом 2.13 Регламента для регистрации заявления:</w:t>
      </w:r>
    </w:p>
    <w:p w14:paraId="2AAB01D0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14:paraId="7D71433A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регистрацию заявления в журнале. При этом заявление  получает статусы «Принято ведомством» или «В обработке», что отражается в «Личном кабинете» Регионального портала.</w:t>
      </w:r>
    </w:p>
    <w:p w14:paraId="7D2D10E3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подписания заявления и документов квалифицированной подписью, с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 63-ФЗ «Об электронной подписи» (далее – проверка квалифицированной подписи).</w:t>
      </w:r>
    </w:p>
    <w:p w14:paraId="44EDC86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тече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(представителю заявителя) уведомление об этом в электронной форме с указанием пунктов статьи 11 Федерального закона от 06.04.2011 №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6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сельского поселения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направляется по адресу электронной почты заявителя (представителя заявителя) либо в его «Личный кабинет» на  Региональном портале.</w:t>
      </w:r>
    </w:p>
    <w:p w14:paraId="712D0B13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уведомления об отказе в приеме к рассмотрению заявления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14:paraId="680ECFE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П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поступлении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документов посредством почтового отправления с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их регистрацию в журнале.</w:t>
      </w:r>
    </w:p>
    <w:p w14:paraId="1B4C03B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заявителем  (представителем заявителя)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посредством почтового отправления, верность копий направляемых заявителем  (представителем заявителя) документов должна быть заверена в порядке, установленном законодательством Российской Федерации.</w:t>
      </w:r>
    </w:p>
    <w:p w14:paraId="4E37D2B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9C39C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 Рассмотрение заявления и направление результата предоставления муниципальной услуги</w:t>
      </w:r>
    </w:p>
    <w:p w14:paraId="5A6286E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14:paraId="10DF0BF1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3.3.2. При непредставлении документов (сведений), указанных в пункте 2.7.1 Регламента,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самостоятельно, с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 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Липец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кой области либо посредством внутриведомственного взаимодействия со структурными подразделениями Администрации в органы и организации, указанные в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2.7.1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Регламента.</w:t>
      </w:r>
    </w:p>
    <w:p w14:paraId="57D9C7DC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предоставлении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документов (сведений), указанных в пункте 2.7.1 Регламента, межведомственное электронное взаимодействие не проводится.</w:t>
      </w:r>
    </w:p>
    <w:p w14:paraId="58D51C4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3.3.3. 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 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2 рабочих дней со дня поступления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специалисту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запрашиваемой информации (документов) с использованием системы межведомственного информационного взаимодействия, или со дня регистрации заявления в случае предоставления документов (сведений), указанных в пункте 2.7.1 Регламента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14:paraId="02ABF74B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наличии оснований для отказа в предоставлении муниципальной услуги, указанных в подразделе 2.9 Регламента, 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3 рабочих дней, следующего за днем окончания административной процедуры, установленной пунктом 3.3.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Регламента, осуществляет подготовку проекта письменного отказа в предоставлении муниципальной услуги и передает его на подпись руководителю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A3A9DA3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</w:p>
    <w:p w14:paraId="55BE4232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14:paraId="7EFE49A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отсутствии оснований для отказа в предоставлении муниципальной услуги, указанных в подразделе 2.9 Регламента, 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10 рабочих дней, следующего за днем окончания административной процедуры, установленной пунктом 3.3.3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осуществляет подготовку документа, содержащего письменное разъяснение по вопросам применения муниципальных нормативных правовых актов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726B19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местных налогах и сборах (далее – письменное разъяснение).</w:t>
      </w:r>
    </w:p>
    <w:p w14:paraId="7C5DB063" w14:textId="0138E553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письменного разъяснения или письменного отказа в предоставлении муниципальной услуги в день его подготовки передается 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подпись руководителю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администрации.</w:t>
      </w:r>
    </w:p>
    <w:p w14:paraId="3144C2D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подписывает проект письменного разъяснения или письменный отказ в предоставлении муниципальной услуги в течение 3 рабочих дней со дня получения проекта письменного разъяснения или письменного отказа в предоставлении муниципальной услуги.</w:t>
      </w:r>
    </w:p>
    <w:p w14:paraId="35F4B70F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3.3.5. 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подписания письменного разъяснения или письменного отказа в предоставлении муниципальной услуги осуществляет регистрацию письменного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разъяснения или письменного отказа в предоставлении муниципальной услуги в журнале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обеспечивает направление результата предоставления муниципальной услуги выбранным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(представителем заявителя)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способом.</w:t>
      </w:r>
    </w:p>
    <w:p w14:paraId="081F9052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F05369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3.4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справлени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</w:p>
    <w:p w14:paraId="47BCB0C5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3.4.1. При выявлении в выданном письменном разъяснении или отказе в предоставлении муниципальной услуги опечаток и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ошибок заявитель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подать заявление об исправлении допущенных опечаток и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ошибок.</w:t>
      </w:r>
    </w:p>
    <w:p w14:paraId="2CD6564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3.4.2. 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форме размещенной на Региональном портале.</w:t>
      </w:r>
    </w:p>
    <w:p w14:paraId="35B98E8E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заявлению прилагаются:</w:t>
      </w:r>
    </w:p>
    <w:p w14:paraId="2A9EBB79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14:paraId="268ADB4A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 письменное разъяснение или письменный отказ в предоставлении муницип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альной услуги, в котором содержится опечатка и (или) ошибка.</w:t>
      </w:r>
    </w:p>
    <w:p w14:paraId="380B608D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3.4.3. Заявление об исправлении допущенных опечаток и (или) ошибок может быть подано посредством личного обращения в МФЦ, почтового отправления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специалисту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 Регионального портала.</w:t>
      </w:r>
    </w:p>
    <w:p w14:paraId="2783E3AE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3.4.4. 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14:paraId="09C2579E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3.4.5 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 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14:paraId="7FA7EDDC" w14:textId="77777777"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14:paraId="685D0A3B" w14:textId="77777777"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E5645" w14:textId="77777777" w:rsidR="00E710E5" w:rsidRPr="00726B19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2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Формы контроля за предоставлением муниципальной услуги</w:t>
      </w:r>
      <w:r w:rsidRPr="0072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footnoteReference w:id="1"/>
      </w:r>
    </w:p>
    <w:p w14:paraId="422070EE" w14:textId="77777777" w:rsidR="00E710E5" w:rsidRPr="00726B19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14:paraId="71992875" w14:textId="77777777" w:rsidR="00E710E5" w:rsidRPr="00DD74B9" w:rsidRDefault="00E710E5" w:rsidP="00E710E5">
      <w:pPr>
        <w:shd w:val="clear" w:color="auto" w:fill="FFFFFF"/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4.1. Порядок осуществления текущего контроля за соблюдением ответственны</w:t>
      </w: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proofErr w:type="gramStart"/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  а</w:t>
      </w:r>
      <w:proofErr w:type="gramEnd"/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также принятием решений ответственными лицами</w:t>
      </w:r>
    </w:p>
    <w:p w14:paraId="1BB21415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пециалистом администрации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14:paraId="19B91B9C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пециалистов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14:paraId="6D64E911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4.1.2.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пециалистом администрации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Регламента.</w:t>
      </w:r>
    </w:p>
    <w:p w14:paraId="534E1042" w14:textId="77777777" w:rsid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осуществления текущего контроля устанавливается распоряжением </w:t>
      </w:r>
      <w:proofErr w:type="gramStart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14:paraId="74D2A125" w14:textId="77777777" w:rsidR="00DD74B9" w:rsidRPr="00DD74B9" w:rsidRDefault="00DD74B9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CFB3B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8BEEAC4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</w:t>
      </w: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организует и осуществляет контроль за предоставлением муниципальной услуги.</w:t>
      </w:r>
    </w:p>
    <w:p w14:paraId="1F411D00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(представителей заявителей)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содержащих жалобы на решения, действия (бездействие) с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пециалиста администрации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                                   </w:t>
      </w:r>
    </w:p>
    <w:p w14:paraId="20023A88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14:paraId="108C295C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</w:t>
      </w: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полноты и качества предоставления муниципальной услуги осуществляются на основании распоряжения администрации 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C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DD74B9"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6C1B5981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14:paraId="704594B5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66E4DB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V. 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E667E32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 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14:paraId="1D043FCC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 Жалоба может быть адресована следующим должностным лицам, уполномоченным на ее рассмотрение:</w:t>
      </w:r>
    </w:p>
    <w:p w14:paraId="471043B6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Главе Администрации на решения и действия (бездействие) 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специалиста администрации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56026559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 директору МФЦ на решения или (и) действия (бездействие) сотрудников МФЦ.</w:t>
      </w:r>
    </w:p>
    <w:p w14:paraId="34F6E511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 Информация о порядке подачи и рассмотрения жалобы размещается на  сайте Администрации в сети «Интернет», Региональном портал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заявителя).</w:t>
      </w:r>
    </w:p>
    <w:p w14:paraId="7EBE9FEE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14:paraId="720A56BC" w14:textId="77777777"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27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.07.2010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210-ФЗ «Об организации предоставления государ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ственных и муниципальных услуг».</w:t>
      </w:r>
    </w:p>
    <w:p w14:paraId="11AE4C15" w14:textId="77777777" w:rsidR="00E710E5" w:rsidRPr="00726B1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26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14:paraId="66A976C0" w14:textId="77777777" w:rsidR="00E710E5" w:rsidRPr="00E710E5" w:rsidRDefault="00E710E5" w:rsidP="00E710E5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 xml:space="preserve">Приложение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№ 1 к Р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егламенту</w:t>
      </w:r>
    </w:p>
    <w:p w14:paraId="0E3D9BA3" w14:textId="77777777"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(бланк заявления для получения</w:t>
      </w:r>
    </w:p>
    <w:p w14:paraId="6C8887AA" w14:textId="77777777"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муниципальной услуги)</w:t>
      </w:r>
    </w:p>
    <w:p w14:paraId="4CC98197" w14:textId="77777777"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300"/>
        <w:gridCol w:w="1813"/>
        <w:gridCol w:w="1458"/>
        <w:gridCol w:w="1118"/>
        <w:gridCol w:w="2713"/>
        <w:gridCol w:w="1315"/>
      </w:tblGrid>
      <w:tr w:rsidR="00E710E5" w:rsidRPr="00E710E5" w14:paraId="6B6B9A55" w14:textId="77777777" w:rsidTr="00730BB2">
        <w:trPr>
          <w:trHeight w:val="293"/>
          <w:tblCellSpacing w:w="0" w:type="dxa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97D4902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666B2B0" w14:textId="77777777" w:rsidR="00730BB2" w:rsidRPr="00E710E5" w:rsidRDefault="00E710E5" w:rsidP="00730BB2">
            <w:pPr>
              <w:keepNext/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D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CC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Добринский</w:t>
            </w:r>
            <w:r w:rsidR="00DD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DD74B9"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E1BF10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0E5" w:rsidRPr="00E710E5" w14:paraId="6BCBFBAC" w14:textId="77777777" w:rsidTr="00730BB2">
        <w:trPr>
          <w:trHeight w:val="303"/>
          <w:tblCellSpacing w:w="0" w:type="dxa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A0CA0B3" w14:textId="77777777" w:rsidR="00E710E5" w:rsidRPr="00E710E5" w:rsidRDefault="00E710E5" w:rsidP="00E710E5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17DA334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BEAFA39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14:paraId="008E5220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наличии),</w:t>
            </w:r>
          </w:p>
          <w:p w14:paraId="6EF13B03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и место рождения,</w:t>
            </w:r>
          </w:p>
          <w:p w14:paraId="3771D46F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  <w:p w14:paraId="24EF6C62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1DBF13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лиц:</w:t>
            </w:r>
          </w:p>
          <w:p w14:paraId="6037FCB7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EE6D6E3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14:paraId="58CEBD92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(вид, серия, номер, выдавший орган дата выдачи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подразделения)</w:t>
            </w:r>
          </w:p>
          <w:p w14:paraId="0E4B7497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C48391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 / физических лиц (индивидуальных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предпринимателей):</w:t>
            </w:r>
          </w:p>
          <w:p w14:paraId="30F85327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19AD436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710E5" w:rsidRPr="00E710E5" w14:paraId="3865BE9A" w14:textId="77777777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F072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94EFBBD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D25416" wp14:editId="6CF09141">
                      <wp:extent cx="57150" cy="142875"/>
                      <wp:effectExtent l="0" t="0" r="0" b="0"/>
                      <wp:docPr id="13" name="AutoShape 1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1F587" id="AutoShape 1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61C4F96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Физическое лицо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72603BD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86A1FC1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A5134DD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14:paraId="19B198BC" w14:textId="77777777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FC41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4D30913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014C78" wp14:editId="20DF7A20">
                      <wp:extent cx="57150" cy="142875"/>
                      <wp:effectExtent l="0" t="0" r="0" b="0"/>
                      <wp:docPr id="12" name="AutoShape 2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E4B7C" id="AutoShape 2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F101855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7826D98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1B3053C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BDC9E4C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14:paraId="7DB17AFB" w14:textId="77777777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36F1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071A2CD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5CF1FF" wp14:editId="60BC8B57">
                      <wp:extent cx="57150" cy="142875"/>
                      <wp:effectExtent l="0" t="0" r="0" b="0"/>
                      <wp:docPr id="11" name="AutoShape 3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0F877" id="AutoShape 3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27F77D9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Представитель заявителя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(заполняется в случае обращения представителя заявителя)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F25B6D1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4E35AD8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1211863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14:paraId="05E02989" w14:textId="77777777" w:rsidTr="00730BB2">
        <w:trPr>
          <w:trHeight w:val="546"/>
          <w:tblCellSpacing w:w="0" w:type="dxa"/>
        </w:trPr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CC7FA67" w14:textId="77777777"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EDE07C7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14:paraId="66DD2645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 (вопрос по применению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муниципальных но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рмативных правовых </w:t>
            </w:r>
            <w:proofErr w:type="gramStart"/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  муниципального</w:t>
            </w:r>
            <w:proofErr w:type="gramEnd"/>
          </w:p>
          <w:p w14:paraId="4D12221F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14:paraId="4BB3DF2B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образования _______________________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местных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налогах и сборах)</w:t>
            </w:r>
          </w:p>
          <w:p w14:paraId="4E8561A4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14:paraId="6DFFB56E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14:paraId="0066BBCA" w14:textId="77777777" w:rsidTr="00730BB2">
        <w:trPr>
          <w:trHeight w:val="546"/>
          <w:tblCellSpacing w:w="0" w:type="dxa"/>
        </w:trPr>
        <w:tc>
          <w:tcPr>
            <w:tcW w:w="96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3A627E4" w14:textId="77777777" w:rsidR="00E710E5" w:rsidRPr="00E710E5" w:rsidRDefault="00E710E5" w:rsidP="00E710E5">
            <w:pPr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14:paraId="1855155F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3A824A" wp14:editId="2BA52A20">
                      <wp:extent cx="57150" cy="142875"/>
                      <wp:effectExtent l="0" t="0" r="0" b="0"/>
                      <wp:docPr id="10" name="AutoShape 4" descr="data:image/png;base64,iVBORw0KGgoAAAANSUhEUgAAAAYAAAAPCAYAAADHw76AAAAAAXNSR0IArs4c6QAAAFVJREFUKFNjVLFLaGBAB/8ZVzGq2Cf8x5BgYAgjQyK2sOv/wt4SsGn//zMwqDslgZhhjCCJRX2lYIl///7TV8LcPw/Fg28/fIK4ioo+V3ROEccSiAwAYfdFEzAPVb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2D771" id="AutoShape 4" o:spid="_x0000_s1026" alt="data:image/png;base64,iVBORw0KGgoAAAANSUhEUgAAAAYAAAAPCAYAAADHw76AAAAAAXNSR0IArs4c6QAAAFVJREFUKFNjVLFLaGBAB/8ZVzGq2Cf8x5BgYAgjQyK2sOv/wt4SsGn//zMwqDslgZhhjCCJRX2lYIl///7TV8LcPw/Fg28/fIK4ioo+V3ROEccSiAwAYfdFEzAPVbUAAAAASUVORK5CYII=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электронном виде на электронный адрес_____________________________________________________</w:t>
            </w:r>
          </w:p>
          <w:p w14:paraId="13219230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4DCDE9" wp14:editId="15E15E01">
                      <wp:extent cx="57150" cy="142875"/>
                      <wp:effectExtent l="0" t="0" r="0" b="0"/>
                      <wp:docPr id="9" name="AutoShape 5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69E3A" id="AutoShape 5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почтовым отправлением на почтовый адрес ___________________________________________________</w:t>
            </w:r>
          </w:p>
          <w:p w14:paraId="09F20984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E017AC" wp14:editId="0CF8C3A8">
                      <wp:extent cx="57150" cy="142875"/>
                      <wp:effectExtent l="0" t="0" r="0" b="0"/>
                      <wp:docPr id="8" name="AutoShape 6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6A29A" id="AutoShape 6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при личном обращении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МФЦ</w:t>
            </w:r>
          </w:p>
          <w:p w14:paraId="2563CAC5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76B0EB" wp14:editId="6A6DEA45">
                      <wp:extent cx="57150" cy="142875"/>
                      <wp:effectExtent l="0" t="0" r="0" b="0"/>
                      <wp:docPr id="7" name="AutoShape 7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DFD63" id="AutoShape 7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электронном виде через личный кабинет Регионального портала</w:t>
            </w:r>
          </w:p>
        </w:tc>
      </w:tr>
      <w:tr w:rsidR="00E710E5" w:rsidRPr="00E710E5" w14:paraId="7E11625E" w14:textId="77777777" w:rsidTr="00730BB2">
        <w:trPr>
          <w:trHeight w:val="303"/>
          <w:tblCellSpacing w:w="0" w:type="dxa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03EEE28" w14:textId="77777777"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94329BC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0A4D1CC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</w:tr>
      <w:tr w:rsidR="00E710E5" w:rsidRPr="00E710E5" w14:paraId="7C5E0F63" w14:textId="77777777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ABB4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7830675" w14:textId="77777777" w:rsidR="00E710E5" w:rsidRPr="00E710E5" w:rsidRDefault="00E710E5" w:rsidP="00E710E5">
            <w:pPr>
              <w:keepNext/>
              <w:widowControl w:val="0"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___________________</w:t>
            </w:r>
          </w:p>
          <w:p w14:paraId="289BB044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7C5DA8B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E710E5" w:rsidRPr="00E710E5" w14:paraId="681E1CBB" w14:textId="77777777" w:rsidTr="00730BB2">
        <w:trPr>
          <w:trHeight w:val="303"/>
          <w:tblCellSpacing w:w="0" w:type="dxa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F8143C6" w14:textId="77777777"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D11D1AE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FA5D662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</w:tr>
      <w:tr w:rsidR="00E710E5" w:rsidRPr="00E710E5" w14:paraId="09F81BF3" w14:textId="77777777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1570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9E04BEB" w14:textId="77777777" w:rsidR="00E710E5" w:rsidRPr="00E710E5" w:rsidRDefault="00E710E5" w:rsidP="00E710E5">
            <w:pPr>
              <w:keepNext/>
              <w:widowControl w:val="0"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___________________</w:t>
            </w:r>
          </w:p>
          <w:p w14:paraId="5CCD553B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C4B90A0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___________ ____ г.</w:t>
            </w:r>
          </w:p>
        </w:tc>
      </w:tr>
    </w:tbl>
    <w:p w14:paraId="0E54FA3E" w14:textId="77777777"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14:paraId="6D10E281" w14:textId="77777777" w:rsidR="00E710E5" w:rsidRPr="00E710E5" w:rsidRDefault="00E710E5" w:rsidP="00E710E5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 xml:space="preserve">Приложение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№ 2 к Р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егламенту</w:t>
      </w:r>
    </w:p>
    <w:p w14:paraId="3BCE61BB" w14:textId="77777777"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(бланк заявления об исправлении</w:t>
      </w:r>
    </w:p>
    <w:p w14:paraId="778807F1" w14:textId="77777777"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допущенных опечаток и (или)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ошибок </w:t>
      </w:r>
    </w:p>
    <w:p w14:paraId="38A58D8E" w14:textId="77777777"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Ind w:w="2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59"/>
        <w:gridCol w:w="292"/>
        <w:gridCol w:w="1650"/>
        <w:gridCol w:w="2615"/>
        <w:gridCol w:w="3428"/>
        <w:gridCol w:w="1203"/>
      </w:tblGrid>
      <w:tr w:rsidR="00E710E5" w:rsidRPr="00E710E5" w14:paraId="31075865" w14:textId="77777777" w:rsidTr="00E710E5">
        <w:trPr>
          <w:trHeight w:val="293"/>
          <w:tblCellSpacing w:w="0" w:type="dxa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23454BB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CA36319" w14:textId="77777777" w:rsidR="00730BB2" w:rsidRPr="00E710E5" w:rsidRDefault="00E710E5" w:rsidP="00730BB2">
            <w:pPr>
              <w:keepNext/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73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CC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Добринский</w:t>
            </w:r>
            <w:r w:rsidR="0073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  <w:p w14:paraId="531D95C4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0E5" w:rsidRPr="00E710E5" w14:paraId="76244A44" w14:textId="77777777" w:rsidTr="00E710E5">
        <w:trPr>
          <w:trHeight w:val="303"/>
          <w:tblCellSpacing w:w="0" w:type="dxa"/>
        </w:trPr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1D6EC84" w14:textId="77777777"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D3C44EB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C2CB15A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14:paraId="599CD390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амилия, имя, отчество (при н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аличии),</w:t>
            </w:r>
          </w:p>
          <w:p w14:paraId="706D1D8A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и место рождения,</w:t>
            </w:r>
          </w:p>
          <w:p w14:paraId="25133C5B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  <w:p w14:paraId="6DFF4766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62F3CF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лиц:</w:t>
            </w:r>
          </w:p>
          <w:p w14:paraId="703051CB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8BED3DB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14:paraId="1BD23CD2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(вид, серия, номер, выдавший орган дата выдачи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код подразделения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B7409F8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AF6C73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 / физических лиц (индивидуальных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предпринимателей):</w:t>
            </w:r>
          </w:p>
          <w:p w14:paraId="2DE04D46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1013393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онтактные данные (почтовый адрес, номер телефона, адрес электронной почты)</w:t>
            </w:r>
          </w:p>
        </w:tc>
      </w:tr>
      <w:tr w:rsidR="00E710E5" w:rsidRPr="00E710E5" w14:paraId="1C663124" w14:textId="77777777" w:rsidTr="00E710E5">
        <w:trPr>
          <w:trHeight w:val="303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17EC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79CB771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C151DB" wp14:editId="346DEA8B">
                      <wp:extent cx="57150" cy="142875"/>
                      <wp:effectExtent l="0" t="0" r="0" b="0"/>
                      <wp:docPr id="6" name="AutoShape 8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70D42" id="AutoShape 8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2362372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Физическое лицо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1FAAB80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892143B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71F0742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14:paraId="78F331EC" w14:textId="77777777" w:rsidTr="00E710E5">
        <w:trPr>
          <w:trHeight w:val="303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F478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FEA5085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CBA1DF" wp14:editId="5A0DDDDF">
                      <wp:extent cx="57150" cy="142875"/>
                      <wp:effectExtent l="0" t="0" r="0" b="0"/>
                      <wp:docPr id="5" name="AutoShape 9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FC349" id="AutoShape 9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B1FEF9D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337FFB9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65A440E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FF1C3D8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14:paraId="4FDEE57F" w14:textId="77777777" w:rsidTr="00E710E5">
        <w:trPr>
          <w:trHeight w:val="303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1FB3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8FFDE55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05A993" wp14:editId="31474605">
                      <wp:extent cx="57150" cy="142875"/>
                      <wp:effectExtent l="0" t="0" r="0" b="0"/>
                      <wp:docPr id="4" name="AutoShape 10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9DF68C" id="AutoShape 10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B014795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Представитель заявителя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(заполняется в случае обращения представителя заявителя)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B23FDC4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ECB0B7C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E849898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14:paraId="353ACFEB" w14:textId="77777777" w:rsidTr="00E710E5">
        <w:trPr>
          <w:trHeight w:val="546"/>
          <w:tblCellSpacing w:w="0" w:type="dxa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51710A7" w14:textId="77777777"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6B680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исправить допущенную ошибку (опечатку) в ________________________________________________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_____________________________________________________________________________________________</w:t>
            </w:r>
          </w:p>
          <w:p w14:paraId="3DF4328E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14:paraId="5C443432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заключающуюся в _____________________________________________________________________________</w:t>
            </w:r>
          </w:p>
          <w:p w14:paraId="3F934E5C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14:paraId="1132045A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</w:p>
          <w:p w14:paraId="46DDBDDF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14:paraId="43C9F14C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(опечатки))</w:t>
            </w:r>
          </w:p>
        </w:tc>
      </w:tr>
      <w:tr w:rsidR="00E710E5" w:rsidRPr="00E710E5" w14:paraId="43C8E9A4" w14:textId="77777777" w:rsidTr="00E710E5">
        <w:trPr>
          <w:trHeight w:val="546"/>
          <w:tblCellSpacing w:w="0" w:type="dxa"/>
        </w:trPr>
        <w:tc>
          <w:tcPr>
            <w:tcW w:w="95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C474603" w14:textId="77777777" w:rsidR="00E710E5" w:rsidRPr="00E710E5" w:rsidRDefault="00E710E5" w:rsidP="00E710E5">
            <w:pPr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14:paraId="45559A2F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55EA96" wp14:editId="79153BE1">
                      <wp:extent cx="57150" cy="142875"/>
                      <wp:effectExtent l="0" t="0" r="0" b="0"/>
                      <wp:docPr id="3" name="AutoShape 11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E3224" id="AutoShape 11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в электронном виде на электронный адрес 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0008E6A7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EA71A34" wp14:editId="2BA51349">
                      <wp:extent cx="57150" cy="142875"/>
                      <wp:effectExtent l="0" t="0" r="0" b="0"/>
                      <wp:docPr id="2" name="AutoShape 12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FDA51" id="AutoShape 12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почтовым отправлением на почтовый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14:paraId="70854585" w14:textId="77777777"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E19B8D" wp14:editId="48196DBA">
                      <wp:extent cx="57150" cy="142875"/>
                      <wp:effectExtent l="0" t="0" r="0" b="0"/>
                      <wp:docPr id="1" name="AutoShape 13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525FD2" id="AutoShape 13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при личном обращении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МФЦ</w:t>
            </w:r>
          </w:p>
        </w:tc>
      </w:tr>
      <w:tr w:rsidR="00E710E5" w:rsidRPr="00E710E5" w14:paraId="4D731AA4" w14:textId="77777777" w:rsidTr="00E710E5">
        <w:trPr>
          <w:trHeight w:val="303"/>
          <w:tblCellSpacing w:w="0" w:type="dxa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DB81677" w14:textId="77777777"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A429D8F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8A357FC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</w:tr>
      <w:tr w:rsidR="00E710E5" w:rsidRPr="00E710E5" w14:paraId="5E241ACC" w14:textId="77777777" w:rsidTr="00E710E5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D2FA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397B303" w14:textId="77777777" w:rsidR="00E710E5" w:rsidRPr="00E710E5" w:rsidRDefault="00E710E5" w:rsidP="00E710E5">
            <w:pPr>
              <w:keepNext/>
              <w:widowControl w:val="0"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___________________</w:t>
            </w:r>
          </w:p>
          <w:p w14:paraId="5DBB4D09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5872F07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E710E5" w:rsidRPr="00E710E5" w14:paraId="11CCDC7C" w14:textId="77777777" w:rsidTr="00E710E5">
        <w:trPr>
          <w:trHeight w:val="303"/>
          <w:tblCellSpacing w:w="0" w:type="dxa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A24FCAC" w14:textId="77777777"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7FE0FEC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8B5CED7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</w:tr>
      <w:tr w:rsidR="00E710E5" w:rsidRPr="00E710E5" w14:paraId="25C54B3B" w14:textId="77777777" w:rsidTr="00E710E5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345F" w14:textId="77777777"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66D0A9B" w14:textId="77777777" w:rsidR="00E710E5" w:rsidRPr="00E710E5" w:rsidRDefault="00E710E5" w:rsidP="00E710E5">
            <w:pPr>
              <w:keepNext/>
              <w:widowControl w:val="0"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___________________</w:t>
            </w:r>
          </w:p>
          <w:p w14:paraId="503CE44E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B0F51E3" w14:textId="77777777"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___________ ____ г.</w:t>
            </w:r>
          </w:p>
        </w:tc>
      </w:tr>
    </w:tbl>
    <w:p w14:paraId="1CE3E124" w14:textId="77777777" w:rsidR="007B724C" w:rsidRPr="00E710E5" w:rsidRDefault="007B724C" w:rsidP="00E710E5"/>
    <w:sectPr w:rsidR="007B724C" w:rsidRPr="00E710E5" w:rsidSect="00331A6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5FD4" w14:textId="77777777" w:rsidR="00902075" w:rsidRDefault="00902075" w:rsidP="00E710E5">
      <w:pPr>
        <w:spacing w:after="0" w:line="240" w:lineRule="auto"/>
      </w:pPr>
      <w:r>
        <w:separator/>
      </w:r>
    </w:p>
  </w:endnote>
  <w:endnote w:type="continuationSeparator" w:id="0">
    <w:p w14:paraId="151A1D97" w14:textId="77777777" w:rsidR="00902075" w:rsidRDefault="00902075" w:rsidP="00E7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90C9" w14:textId="77777777" w:rsidR="00902075" w:rsidRDefault="00902075" w:rsidP="00E710E5">
      <w:pPr>
        <w:spacing w:after="0" w:line="240" w:lineRule="auto"/>
      </w:pPr>
      <w:r>
        <w:separator/>
      </w:r>
    </w:p>
  </w:footnote>
  <w:footnote w:type="continuationSeparator" w:id="0">
    <w:p w14:paraId="1CB9DC13" w14:textId="77777777" w:rsidR="00902075" w:rsidRDefault="00902075" w:rsidP="00E710E5">
      <w:pPr>
        <w:spacing w:after="0" w:line="240" w:lineRule="auto"/>
      </w:pPr>
      <w:r>
        <w:continuationSeparator/>
      </w:r>
    </w:p>
  </w:footnote>
  <w:footnote w:id="1">
    <w:p w14:paraId="612526CC" w14:textId="77777777" w:rsidR="00E710E5" w:rsidRPr="00DD74B9" w:rsidRDefault="00E710E5" w:rsidP="00DD74B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D6B"/>
    <w:multiLevelType w:val="multilevel"/>
    <w:tmpl w:val="5C52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489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0E5"/>
    <w:rsid w:val="000D16CD"/>
    <w:rsid w:val="00124E22"/>
    <w:rsid w:val="001D4E17"/>
    <w:rsid w:val="002C2814"/>
    <w:rsid w:val="00331A6C"/>
    <w:rsid w:val="00473289"/>
    <w:rsid w:val="00580191"/>
    <w:rsid w:val="005E2CEF"/>
    <w:rsid w:val="00620E90"/>
    <w:rsid w:val="00625FED"/>
    <w:rsid w:val="006D6CAF"/>
    <w:rsid w:val="006E165C"/>
    <w:rsid w:val="006F3B3D"/>
    <w:rsid w:val="007136B8"/>
    <w:rsid w:val="00726B19"/>
    <w:rsid w:val="00730757"/>
    <w:rsid w:val="00730BB2"/>
    <w:rsid w:val="007B724C"/>
    <w:rsid w:val="008A4398"/>
    <w:rsid w:val="00902075"/>
    <w:rsid w:val="00984586"/>
    <w:rsid w:val="00B55144"/>
    <w:rsid w:val="00B67CD8"/>
    <w:rsid w:val="00C31464"/>
    <w:rsid w:val="00C63D55"/>
    <w:rsid w:val="00CC2ABB"/>
    <w:rsid w:val="00CE7EE7"/>
    <w:rsid w:val="00DD74B9"/>
    <w:rsid w:val="00E06AFB"/>
    <w:rsid w:val="00E710E5"/>
    <w:rsid w:val="00E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0D3D"/>
  <w15:docId w15:val="{C26F5BCB-E8E7-4573-A6CE-411E3D6A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0E5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D74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74B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2023-07-13T08:26:00Z</cp:lastPrinted>
  <dcterms:created xsi:type="dcterms:W3CDTF">2022-11-17T10:01:00Z</dcterms:created>
  <dcterms:modified xsi:type="dcterms:W3CDTF">2023-07-13T08:28:00Z</dcterms:modified>
</cp:coreProperties>
</file>