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2" w:rsidRDefault="000F5ED9" w:rsidP="00B96962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-415290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962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7"/>
        <w:rPr>
          <w:szCs w:val="28"/>
        </w:rPr>
      </w:pPr>
    </w:p>
    <w:p w:rsidR="00B96962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="004B23E2">
        <w:rPr>
          <w:b/>
          <w:sz w:val="32"/>
          <w:szCs w:val="32"/>
        </w:rPr>
        <w:t>Добринский</w:t>
      </w:r>
      <w:proofErr w:type="spellEnd"/>
      <w:r w:rsidRPr="00CA0380">
        <w:rPr>
          <w:b/>
          <w:sz w:val="32"/>
          <w:szCs w:val="32"/>
        </w:rPr>
        <w:t xml:space="preserve"> сельсовет </w:t>
      </w:r>
    </w:p>
    <w:p w:rsidR="00B96962" w:rsidRPr="00CA0380" w:rsidRDefault="00B96962" w:rsidP="00B9696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Добринского муниципального района Липецкой области</w:t>
      </w: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B96962" w:rsidRPr="00C42529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5E5915" w:rsidP="00B96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96962" w:rsidRPr="00E54108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5"/>
        <w:jc w:val="left"/>
        <w:rPr>
          <w:szCs w:val="28"/>
        </w:rPr>
      </w:pPr>
    </w:p>
    <w:p w:rsidR="00B96962" w:rsidRPr="00B43498" w:rsidRDefault="007F3BE5" w:rsidP="00B96962">
      <w:pPr>
        <w:pStyle w:val="a5"/>
        <w:tabs>
          <w:tab w:val="center" w:pos="4947"/>
          <w:tab w:val="left" w:pos="8115"/>
        </w:tabs>
        <w:rPr>
          <w:szCs w:val="28"/>
        </w:rPr>
      </w:pPr>
      <w:r>
        <w:rPr>
          <w:szCs w:val="28"/>
        </w:rPr>
        <w:t>29</w:t>
      </w:r>
      <w:r w:rsidR="00B96962" w:rsidRPr="00390009">
        <w:rPr>
          <w:szCs w:val="28"/>
        </w:rPr>
        <w:t>.</w:t>
      </w:r>
      <w:r w:rsidR="00B96962">
        <w:rPr>
          <w:szCs w:val="28"/>
        </w:rPr>
        <w:t>0</w:t>
      </w:r>
      <w:r>
        <w:rPr>
          <w:szCs w:val="28"/>
        </w:rPr>
        <w:t>7</w:t>
      </w:r>
      <w:r w:rsidR="00B96962" w:rsidRPr="00390009">
        <w:rPr>
          <w:szCs w:val="28"/>
        </w:rPr>
        <w:t>.</w:t>
      </w:r>
      <w:r w:rsidR="00B96962">
        <w:rPr>
          <w:szCs w:val="28"/>
        </w:rPr>
        <w:t>201</w:t>
      </w:r>
      <w:r w:rsidR="004B23E2">
        <w:rPr>
          <w:szCs w:val="28"/>
        </w:rPr>
        <w:t>9</w:t>
      </w:r>
      <w:r w:rsidR="00B96962" w:rsidRPr="00390009">
        <w:rPr>
          <w:szCs w:val="28"/>
        </w:rPr>
        <w:t xml:space="preserve">          </w:t>
      </w:r>
      <w:r w:rsidR="005E5915">
        <w:rPr>
          <w:szCs w:val="28"/>
        </w:rPr>
        <w:t xml:space="preserve">                    </w:t>
      </w:r>
      <w:r w:rsidR="004B23E2">
        <w:rPr>
          <w:szCs w:val="28"/>
        </w:rPr>
        <w:t>п</w:t>
      </w:r>
      <w:r w:rsidR="005E5915">
        <w:rPr>
          <w:szCs w:val="28"/>
        </w:rPr>
        <w:t>. Д</w:t>
      </w:r>
      <w:r w:rsidR="004B23E2">
        <w:rPr>
          <w:szCs w:val="28"/>
        </w:rPr>
        <w:t>обринка</w:t>
      </w:r>
      <w:r w:rsidR="005E5915">
        <w:rPr>
          <w:szCs w:val="28"/>
        </w:rPr>
        <w:t xml:space="preserve">                          </w:t>
      </w:r>
      <w:r w:rsidR="00B96962" w:rsidRPr="00390009">
        <w:rPr>
          <w:szCs w:val="28"/>
        </w:rPr>
        <w:t xml:space="preserve">№ </w:t>
      </w:r>
      <w:r>
        <w:rPr>
          <w:szCs w:val="28"/>
        </w:rPr>
        <w:t>9</w:t>
      </w:r>
      <w:r w:rsidR="00AD52C1">
        <w:rPr>
          <w:szCs w:val="28"/>
        </w:rPr>
        <w:t>8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отчета об исполнении</w:t>
            </w:r>
          </w:p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бюджета  сельского поселения </w:t>
            </w:r>
          </w:p>
          <w:p w:rsidR="005E5915" w:rsidRDefault="004B23E2" w:rsidP="005E5915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Добринский</w:t>
            </w:r>
            <w:proofErr w:type="spellEnd"/>
            <w:r w:rsidR="00997E72">
              <w:rPr>
                <w:b/>
                <w:sz w:val="28"/>
              </w:rPr>
              <w:t xml:space="preserve"> сельсовет </w:t>
            </w:r>
            <w:proofErr w:type="spellStart"/>
            <w:r w:rsidR="00997E72">
              <w:rPr>
                <w:b/>
                <w:sz w:val="28"/>
              </w:rPr>
              <w:t>Добринского</w:t>
            </w:r>
            <w:proofErr w:type="spellEnd"/>
            <w:r w:rsidR="00997E72">
              <w:rPr>
                <w:b/>
                <w:sz w:val="28"/>
              </w:rPr>
              <w:t xml:space="preserve"> </w:t>
            </w:r>
          </w:p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района </w:t>
            </w:r>
            <w:proofErr w:type="gramStart"/>
            <w:r>
              <w:rPr>
                <w:b/>
                <w:sz w:val="28"/>
              </w:rPr>
              <w:t>Липецкой</w:t>
            </w:r>
            <w:proofErr w:type="gramEnd"/>
          </w:p>
          <w:p w:rsidR="009F0271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област</w:t>
            </w:r>
            <w:r w:rsidR="007E2F78">
              <w:rPr>
                <w:b/>
                <w:sz w:val="28"/>
              </w:rPr>
              <w:t xml:space="preserve">и Российской Федерации </w:t>
            </w:r>
            <w:proofErr w:type="gramStart"/>
            <w:r w:rsidR="007E2F78">
              <w:rPr>
                <w:b/>
                <w:sz w:val="28"/>
              </w:rPr>
              <w:t>за</w:t>
            </w:r>
            <w:proofErr w:type="gramEnd"/>
          </w:p>
          <w:p w:rsidR="00997E72" w:rsidRDefault="009F0271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7F3BE5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квартал </w:t>
            </w:r>
            <w:r w:rsidR="007E2F7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2019</w:t>
            </w:r>
            <w:r w:rsidR="00B72C11">
              <w:rPr>
                <w:b/>
                <w:sz w:val="28"/>
              </w:rPr>
              <w:t xml:space="preserve"> год</w:t>
            </w:r>
            <w:r>
              <w:rPr>
                <w:b/>
                <w:sz w:val="28"/>
              </w:rPr>
              <w:t>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 w:rsidR="004B23E2">
        <w:rPr>
          <w:sz w:val="28"/>
        </w:rPr>
        <w:t>Добринский</w:t>
      </w:r>
      <w:proofErr w:type="spellEnd"/>
      <w:r>
        <w:rPr>
          <w:sz w:val="28"/>
        </w:rPr>
        <w:t xml:space="preserve"> сельсовет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Липецкой области Российской Федерации</w:t>
      </w:r>
      <w:r w:rsidR="00B96962">
        <w:rPr>
          <w:sz w:val="28"/>
        </w:rPr>
        <w:t xml:space="preserve">, руководствуясь Уставом сельского поселения </w:t>
      </w:r>
      <w:proofErr w:type="spellStart"/>
      <w:r w:rsidR="004B23E2">
        <w:rPr>
          <w:sz w:val="28"/>
        </w:rPr>
        <w:t>Добринский</w:t>
      </w:r>
      <w:proofErr w:type="spellEnd"/>
      <w:r w:rsidR="00B96962">
        <w:rPr>
          <w:sz w:val="28"/>
        </w:rPr>
        <w:t xml:space="preserve"> сельсовет</w:t>
      </w:r>
      <w:r w:rsidR="005E5915">
        <w:rPr>
          <w:sz w:val="28"/>
        </w:rPr>
        <w:t xml:space="preserve">, администрация сельского поселения </w:t>
      </w:r>
      <w:proofErr w:type="spellStart"/>
      <w:r w:rsidR="004B23E2">
        <w:rPr>
          <w:sz w:val="28"/>
        </w:rPr>
        <w:t>Добринский</w:t>
      </w:r>
      <w:proofErr w:type="spellEnd"/>
      <w:r w:rsidR="005E5915">
        <w:rPr>
          <w:sz w:val="28"/>
        </w:rPr>
        <w:t xml:space="preserve"> сельсовет</w:t>
      </w: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Pr="005E5915" w:rsidRDefault="005E5915" w:rsidP="005E5915">
      <w:pPr>
        <w:jc w:val="both"/>
        <w:rPr>
          <w:b/>
          <w:sz w:val="32"/>
          <w:szCs w:val="32"/>
        </w:rPr>
      </w:pPr>
      <w:r w:rsidRPr="005E5915">
        <w:rPr>
          <w:b/>
          <w:sz w:val="32"/>
          <w:szCs w:val="32"/>
        </w:rPr>
        <w:t>ПОСТАНОВЛЯЕТ:</w:t>
      </w:r>
    </w:p>
    <w:p w:rsidR="005E5915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 w:rsidR="004B23E2">
        <w:rPr>
          <w:color w:val="000000"/>
          <w:sz w:val="28"/>
          <w:szCs w:val="18"/>
        </w:rPr>
        <w:t>Добринский</w:t>
      </w:r>
      <w:proofErr w:type="spellEnd"/>
      <w:r w:rsidR="007E2F78">
        <w:rPr>
          <w:color w:val="000000"/>
          <w:sz w:val="28"/>
          <w:szCs w:val="18"/>
        </w:rPr>
        <w:t xml:space="preserve"> сельсовет за</w:t>
      </w:r>
      <w:r w:rsidR="009F0271">
        <w:rPr>
          <w:color w:val="000000"/>
          <w:sz w:val="28"/>
          <w:szCs w:val="18"/>
        </w:rPr>
        <w:t xml:space="preserve"> </w:t>
      </w:r>
      <w:r w:rsidR="007F3BE5">
        <w:rPr>
          <w:color w:val="000000"/>
          <w:sz w:val="28"/>
          <w:szCs w:val="18"/>
        </w:rPr>
        <w:t>2</w:t>
      </w:r>
      <w:r w:rsidR="009F0271">
        <w:rPr>
          <w:color w:val="000000"/>
          <w:sz w:val="28"/>
          <w:szCs w:val="18"/>
        </w:rPr>
        <w:t xml:space="preserve"> квартал </w:t>
      </w:r>
      <w:r w:rsidR="007E2F78">
        <w:rPr>
          <w:color w:val="000000"/>
          <w:sz w:val="28"/>
          <w:szCs w:val="18"/>
        </w:rPr>
        <w:t xml:space="preserve"> </w:t>
      </w:r>
      <w:r w:rsidR="009F0271">
        <w:rPr>
          <w:color w:val="000000"/>
          <w:sz w:val="28"/>
          <w:szCs w:val="18"/>
        </w:rPr>
        <w:t>2019</w:t>
      </w:r>
      <w:r w:rsidR="00B72C11">
        <w:rPr>
          <w:color w:val="000000"/>
          <w:sz w:val="28"/>
          <w:szCs w:val="18"/>
        </w:rPr>
        <w:t xml:space="preserve"> год</w:t>
      </w:r>
      <w:r w:rsidR="009F0271">
        <w:rPr>
          <w:color w:val="000000"/>
          <w:sz w:val="28"/>
          <w:szCs w:val="18"/>
        </w:rPr>
        <w:t>а</w:t>
      </w:r>
      <w:r w:rsidRPr="00997E72">
        <w:rPr>
          <w:color w:val="000000"/>
          <w:sz w:val="28"/>
          <w:szCs w:val="18"/>
        </w:rPr>
        <w:t xml:space="preserve"> </w:t>
      </w:r>
      <w:r w:rsidR="005E5915">
        <w:rPr>
          <w:color w:val="000000"/>
          <w:sz w:val="28"/>
          <w:szCs w:val="18"/>
        </w:rPr>
        <w:t>(прилагается).</w:t>
      </w:r>
      <w:r w:rsidRPr="00997E72">
        <w:rPr>
          <w:color w:val="000000"/>
          <w:sz w:val="28"/>
          <w:szCs w:val="18"/>
        </w:rPr>
        <w:t xml:space="preserve">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 w:rsidR="005E5915">
        <w:rPr>
          <w:color w:val="000000"/>
          <w:sz w:val="28"/>
          <w:szCs w:val="18"/>
        </w:rPr>
        <w:t>постановления</w:t>
      </w:r>
      <w:r w:rsidRPr="00997E72">
        <w:rPr>
          <w:color w:val="000000"/>
          <w:sz w:val="28"/>
          <w:szCs w:val="18"/>
        </w:rPr>
        <w:t xml:space="preserve"> возложить на </w:t>
      </w:r>
      <w:r w:rsidR="004B23E2">
        <w:rPr>
          <w:color w:val="000000"/>
          <w:sz w:val="28"/>
          <w:szCs w:val="18"/>
        </w:rPr>
        <w:t>главного</w:t>
      </w:r>
      <w:r w:rsidR="00B96962">
        <w:rPr>
          <w:color w:val="000000"/>
          <w:sz w:val="28"/>
          <w:szCs w:val="18"/>
        </w:rPr>
        <w:t xml:space="preserve"> специалиста</w:t>
      </w:r>
      <w:r w:rsidR="004B23E2">
        <w:rPr>
          <w:color w:val="000000"/>
          <w:sz w:val="28"/>
          <w:szCs w:val="18"/>
        </w:rPr>
        <w:t>-эксперта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proofErr w:type="spellStart"/>
      <w:r w:rsidR="004B23E2">
        <w:rPr>
          <w:color w:val="000000"/>
          <w:sz w:val="28"/>
          <w:szCs w:val="18"/>
        </w:rPr>
        <w:t>Добринский</w:t>
      </w:r>
      <w:proofErr w:type="spellEnd"/>
      <w:r w:rsidRPr="00997E72">
        <w:rPr>
          <w:color w:val="000000"/>
          <w:sz w:val="28"/>
          <w:szCs w:val="18"/>
        </w:rPr>
        <w:t xml:space="preserve"> сельсовет </w:t>
      </w:r>
      <w:proofErr w:type="spellStart"/>
      <w:r w:rsidR="004B23E2">
        <w:rPr>
          <w:color w:val="000000"/>
          <w:sz w:val="28"/>
          <w:szCs w:val="18"/>
        </w:rPr>
        <w:t>Барышеву</w:t>
      </w:r>
      <w:proofErr w:type="spellEnd"/>
      <w:r w:rsidR="004B23E2">
        <w:rPr>
          <w:color w:val="000000"/>
          <w:sz w:val="28"/>
          <w:szCs w:val="18"/>
        </w:rPr>
        <w:t xml:space="preserve"> А.Н.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3. Настоящее </w:t>
      </w:r>
      <w:r w:rsidR="005E5915">
        <w:rPr>
          <w:sz w:val="28"/>
        </w:rPr>
        <w:t>постановление</w:t>
      </w:r>
      <w:r>
        <w:rPr>
          <w:sz w:val="28"/>
        </w:rPr>
        <w:t xml:space="preserve">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97E72" w:rsidRPr="00B96962" w:rsidRDefault="00997E72" w:rsidP="004B23E2">
      <w:pPr>
        <w:pStyle w:val="HTML"/>
        <w:jc w:val="both"/>
        <w:rPr>
          <w:b/>
          <w:sz w:val="28"/>
          <w:szCs w:val="28"/>
        </w:rPr>
      </w:pPr>
      <w:r w:rsidRPr="00B96962">
        <w:rPr>
          <w:rFonts w:ascii="Times New Roman" w:hAnsi="Times New Roman" w:cs="Times New Roman"/>
          <w:b/>
          <w:sz w:val="28"/>
          <w:szCs w:val="24"/>
        </w:rPr>
        <w:t xml:space="preserve">Глава администрации                                      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B96962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4B23E2">
        <w:rPr>
          <w:rFonts w:ascii="Times New Roman" w:hAnsi="Times New Roman" w:cs="Times New Roman"/>
          <w:b/>
          <w:sz w:val="28"/>
          <w:szCs w:val="24"/>
        </w:rPr>
        <w:t>Н.В. Чижов</w:t>
      </w:r>
    </w:p>
    <w:p w:rsidR="00997E72" w:rsidRPr="005E5915" w:rsidRDefault="005E5915" w:rsidP="005E5915">
      <w:pPr>
        <w:jc w:val="right"/>
      </w:pPr>
      <w:r w:rsidRPr="005E5915">
        <w:lastRenderedPageBreak/>
        <w:t>Утвержден</w:t>
      </w:r>
    </w:p>
    <w:p w:rsidR="005E5915" w:rsidRPr="005E5915" w:rsidRDefault="005E5915" w:rsidP="005E5915">
      <w:pPr>
        <w:jc w:val="right"/>
      </w:pPr>
      <w:r w:rsidRPr="005E5915">
        <w:t>Постановлением администрации</w:t>
      </w:r>
    </w:p>
    <w:p w:rsidR="005E5915" w:rsidRPr="005E5915" w:rsidRDefault="005E5915" w:rsidP="005E5915">
      <w:pPr>
        <w:jc w:val="right"/>
      </w:pPr>
      <w:r w:rsidRPr="005E5915">
        <w:t xml:space="preserve"> сельского поселения</w:t>
      </w:r>
    </w:p>
    <w:p w:rsidR="005E5915" w:rsidRPr="005E5915" w:rsidRDefault="005E5915" w:rsidP="005E5915">
      <w:pPr>
        <w:jc w:val="right"/>
      </w:pPr>
      <w:r w:rsidRPr="005E5915">
        <w:t xml:space="preserve"> </w:t>
      </w:r>
      <w:proofErr w:type="spellStart"/>
      <w:r w:rsidR="004B23E2">
        <w:t>Добринский</w:t>
      </w:r>
      <w:proofErr w:type="spellEnd"/>
      <w:r w:rsidRPr="005E5915">
        <w:t xml:space="preserve"> сельсовет</w:t>
      </w:r>
    </w:p>
    <w:p w:rsidR="005E5915" w:rsidRPr="005E5915" w:rsidRDefault="009F0271" w:rsidP="005E5915">
      <w:pPr>
        <w:jc w:val="right"/>
      </w:pPr>
      <w:r>
        <w:t>№</w:t>
      </w:r>
      <w:r w:rsidR="007F3BE5">
        <w:t>9</w:t>
      </w:r>
      <w:r w:rsidR="00AD52C1">
        <w:t>8</w:t>
      </w:r>
      <w:r w:rsidR="005E5915" w:rsidRPr="005E5915">
        <w:t xml:space="preserve"> от </w:t>
      </w:r>
      <w:r w:rsidR="007F3BE5">
        <w:t>2</w:t>
      </w:r>
      <w:r w:rsidR="00AD52C1">
        <w:t>9</w:t>
      </w:r>
      <w:r w:rsidR="005E5915" w:rsidRPr="005E5915">
        <w:t>.0</w:t>
      </w:r>
      <w:r w:rsidR="007F3BE5">
        <w:t>7</w:t>
      </w:r>
      <w:r w:rsidR="005E5915" w:rsidRPr="005E5915">
        <w:t>.2019</w:t>
      </w:r>
    </w:p>
    <w:p w:rsidR="00997E72" w:rsidRDefault="00997E72" w:rsidP="005E5915">
      <w:pPr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627405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бюджета </w:t>
      </w:r>
    </w:p>
    <w:p w:rsidR="00AD52C1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 w:rsidR="004B23E2">
        <w:rPr>
          <w:b/>
          <w:sz w:val="28"/>
          <w:szCs w:val="28"/>
        </w:rPr>
        <w:t>Добринский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</w:t>
      </w:r>
      <w:r w:rsidR="00B72C11">
        <w:rPr>
          <w:b/>
          <w:sz w:val="28"/>
          <w:szCs w:val="28"/>
        </w:rPr>
        <w:t xml:space="preserve">бласти Российской Федерации </w:t>
      </w:r>
      <w:proofErr w:type="gramStart"/>
      <w:r w:rsidR="00B72C11">
        <w:rPr>
          <w:b/>
          <w:sz w:val="28"/>
          <w:szCs w:val="28"/>
        </w:rPr>
        <w:t>за</w:t>
      </w:r>
      <w:proofErr w:type="gramEnd"/>
      <w:r w:rsidR="00B72C11">
        <w:rPr>
          <w:b/>
          <w:sz w:val="28"/>
          <w:szCs w:val="28"/>
        </w:rPr>
        <w:t xml:space="preserve">  </w:t>
      </w:r>
    </w:p>
    <w:p w:rsidR="00B96962" w:rsidRDefault="00B72C11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3BE5">
        <w:rPr>
          <w:b/>
          <w:sz w:val="28"/>
          <w:szCs w:val="28"/>
        </w:rPr>
        <w:t>2</w:t>
      </w:r>
      <w:r w:rsidR="009F0271">
        <w:rPr>
          <w:b/>
          <w:sz w:val="28"/>
          <w:szCs w:val="28"/>
        </w:rPr>
        <w:t xml:space="preserve"> квартал 2019</w:t>
      </w:r>
      <w:r>
        <w:rPr>
          <w:b/>
          <w:sz w:val="28"/>
          <w:szCs w:val="28"/>
        </w:rPr>
        <w:t xml:space="preserve"> год</w:t>
      </w:r>
      <w:r w:rsidR="009F0271">
        <w:rPr>
          <w:b/>
          <w:sz w:val="28"/>
          <w:szCs w:val="28"/>
        </w:rPr>
        <w:t>а</w:t>
      </w:r>
    </w:p>
    <w:p w:rsidR="00627405" w:rsidRDefault="00627405" w:rsidP="0062740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314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560"/>
        <w:gridCol w:w="1842"/>
        <w:gridCol w:w="1701"/>
      </w:tblGrid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Исполнение за  </w:t>
            </w:r>
            <w:r w:rsidR="007F3BE5">
              <w:t>2</w:t>
            </w:r>
            <w:r w:rsidR="002F04AC">
              <w:t xml:space="preserve"> кв.2019</w:t>
            </w:r>
            <w:r w:rsidR="00B72C11">
              <w:t xml:space="preserve"> год</w:t>
            </w:r>
            <w:r w:rsidR="002F04AC">
              <w:t>а</w:t>
            </w:r>
          </w:p>
          <w:p w:rsidR="00627405" w:rsidRDefault="00627405"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D52C1" w:rsidP="00FA1232">
            <w:pPr>
              <w:rPr>
                <w:b/>
              </w:rPr>
            </w:pPr>
            <w:r w:rsidRPr="00AD52C1">
              <w:rPr>
                <w:b/>
              </w:rPr>
              <w:t>25899000,00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BE5">
            <w:pPr>
              <w:rPr>
                <w:b/>
              </w:rPr>
            </w:pPr>
            <w:r w:rsidRPr="007F3BE5">
              <w:rPr>
                <w:b/>
              </w:rPr>
              <w:t>18280074,63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BE5">
            <w:pPr>
              <w:jc w:val="center"/>
              <w:rPr>
                <w:b/>
              </w:rPr>
            </w:pPr>
            <w:r>
              <w:rPr>
                <w:b/>
              </w:rPr>
              <w:t>70,58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B23E2">
            <w:r w:rsidRPr="004B23E2">
              <w:t>4867000,00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BE5">
            <w:r w:rsidRPr="007F3BE5">
              <w:t>2616819,56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BE5" w:rsidP="00013CFB">
            <w:pPr>
              <w:jc w:val="center"/>
            </w:pPr>
            <w:r>
              <w:t>53,77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УСН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B23E2">
            <w:r w:rsidRPr="004B23E2">
              <w:t>10450000,00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BE5">
            <w:r w:rsidRPr="007F3BE5">
              <w:t>12288116,35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BE5">
            <w:pPr>
              <w:jc w:val="center"/>
            </w:pPr>
            <w:r>
              <w:t>117,59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B23E2">
            <w:r w:rsidRPr="004B23E2">
              <w:t>1398000,00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BE5">
            <w:r w:rsidRPr="007F3BE5">
              <w:t>607185,50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BE5">
            <w:pPr>
              <w:jc w:val="center"/>
            </w:pPr>
            <w:r>
              <w:t>43,43</w:t>
            </w:r>
          </w:p>
        </w:tc>
      </w:tr>
      <w:tr w:rsidR="00627405" w:rsidTr="00B72C11">
        <w:trPr>
          <w:trHeight w:val="34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B23E2">
            <w:r w:rsidRPr="004B23E2">
              <w:t>1251000,00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BE5">
            <w:r w:rsidRPr="007F3BE5">
              <w:t>31495,24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BE5">
            <w:pPr>
              <w:jc w:val="center"/>
            </w:pPr>
            <w:r>
              <w:t>2,5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B23E2">
            <w:r w:rsidRPr="004B23E2">
              <w:t>7482000,00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BE5">
            <w:r w:rsidRPr="007F3BE5">
              <w:t>2315480,13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BE5">
            <w:pPr>
              <w:jc w:val="center"/>
            </w:pPr>
            <w:r>
              <w:t>30,95</w:t>
            </w:r>
          </w:p>
        </w:tc>
      </w:tr>
      <w:tr w:rsidR="00FA1232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proofErr w:type="gramStart"/>
            <w:r w:rsidRPr="00FA123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AD52C1">
            <w:r>
              <w:t>139000,00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7F3BE5">
            <w:r>
              <w:t>93735,38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7F3BE5">
            <w:pPr>
              <w:jc w:val="center"/>
            </w:pPr>
            <w:r>
              <w:t>67,43</w:t>
            </w:r>
          </w:p>
        </w:tc>
      </w:tr>
      <w:tr w:rsidR="00FA1232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r w:rsidRPr="00FA1232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AD52C1">
            <w:r w:rsidRPr="00AD52C1">
              <w:t>312000,00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7F3BE5">
            <w:r w:rsidRPr="007F3BE5">
              <w:t>184087,70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7F3BE5">
            <w:pPr>
              <w:jc w:val="center"/>
            </w:pPr>
            <w:r>
              <w:t>59,00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C4D96">
            <w:r w:rsidRPr="00CC4D96"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BE5">
            <w:r w:rsidRPr="007F3BE5">
              <w:t>136684,77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CC4D96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96" w:rsidRPr="00CC4D96" w:rsidRDefault="00CC4D96">
            <w:r>
              <w:t>Ш</w:t>
            </w:r>
            <w:r w:rsidRPr="00CC4D96">
              <w:t>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96" w:rsidRDefault="00CC4D9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96" w:rsidRDefault="00CC4D96">
            <w:r w:rsidRPr="00CC4D96">
              <w:t>6000,00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96" w:rsidRDefault="00CC4D96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BE5">
            <w:pPr>
              <w:rPr>
                <w:b/>
              </w:rPr>
            </w:pPr>
            <w:r w:rsidRPr="007F3BE5">
              <w:rPr>
                <w:b/>
              </w:rPr>
              <w:t>20947292,37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BE5">
            <w:pPr>
              <w:rPr>
                <w:b/>
              </w:rPr>
            </w:pPr>
            <w:r w:rsidRPr="007F3BE5">
              <w:rPr>
                <w:b/>
              </w:rPr>
              <w:t>14408988,69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C4D96">
            <w:pPr>
              <w:jc w:val="center"/>
              <w:rPr>
                <w:b/>
              </w:rPr>
            </w:pPr>
            <w:r>
              <w:rPr>
                <w:b/>
              </w:rPr>
              <w:t>30,61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D52C1">
            <w:r w:rsidRPr="00AD52C1">
              <w:t>7827100,00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BE5">
            <w:r w:rsidRPr="007F3BE5">
              <w:t>3913674,00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BE5">
            <w:pPr>
              <w:jc w:val="center"/>
            </w:pPr>
            <w:r>
              <w:t>50,00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D52C1">
            <w:r w:rsidRPr="00AD52C1"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BE5">
            <w:r w:rsidRPr="007F3BE5">
              <w:t>8954310,69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BE5">
            <w:r w:rsidRPr="007F3BE5">
              <w:t>8059810,69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A78D4">
            <w:pPr>
              <w:jc w:val="center"/>
            </w:pPr>
            <w:r>
              <w:t>90,01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D52C1">
            <w:r w:rsidRPr="00AD52C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BE5" w:rsidP="00627405">
            <w:r w:rsidRPr="007F3BE5">
              <w:t>4015981,68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BE5" w:rsidP="00FB1CE0">
            <w:r w:rsidRPr="007F3BE5">
              <w:t>2276882,00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A78D4">
            <w:pPr>
              <w:jc w:val="center"/>
            </w:pPr>
            <w:r>
              <w:t>56,69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безвозмездные поступления</w:t>
            </w:r>
            <w:r w:rsidR="007E2F78">
              <w:t xml:space="preserve">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BE5">
            <w:r w:rsidRPr="007F3BE5">
              <w:t>149900,00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BE5" w:rsidP="00AE758E">
            <w:r w:rsidRPr="007F3BE5">
              <w:t>158622,00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A78D4">
            <w:pPr>
              <w:jc w:val="center"/>
            </w:pPr>
            <w:r>
              <w:t>105,82</w:t>
            </w:r>
          </w:p>
        </w:tc>
      </w:tr>
      <w:tr w:rsidR="00627405" w:rsidTr="003F465A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BE5" w:rsidP="003F465A">
            <w:pPr>
              <w:rPr>
                <w:b/>
              </w:rPr>
            </w:pPr>
            <w:r w:rsidRPr="007F3BE5">
              <w:rPr>
                <w:b/>
              </w:rPr>
              <w:t>46846292,37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BE5">
            <w:pPr>
              <w:rPr>
                <w:b/>
              </w:rPr>
            </w:pPr>
            <w:r w:rsidRPr="007F3BE5">
              <w:rPr>
                <w:b/>
              </w:rPr>
              <w:t>32689063,32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A78D4">
            <w:pPr>
              <w:jc w:val="center"/>
              <w:rPr>
                <w:b/>
              </w:rPr>
            </w:pPr>
            <w:r>
              <w:rPr>
                <w:b/>
              </w:rPr>
              <w:t>69,78</w:t>
            </w:r>
          </w:p>
        </w:tc>
      </w:tr>
      <w:tr w:rsidR="00627405" w:rsidTr="00B96962">
        <w:trPr>
          <w:trHeight w:val="2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Дефици</w:t>
            </w:r>
            <w:proofErr w:type="gramStart"/>
            <w:r>
              <w:rPr>
                <w:b/>
              </w:rPr>
              <w:t>т(</w:t>
            </w:r>
            <w:proofErr w:type="gramEnd"/>
            <w:r>
              <w:rPr>
                <w:b/>
              </w:rPr>
              <w:t>-), профицит(+)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31D19" w:rsidP="004D4DC6">
            <w:r>
              <w:t>-</w:t>
            </w:r>
            <w:r w:rsidR="004D4DC6">
              <w:t>2566962,50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D4DC6" w:rsidP="007E7C55">
            <w:r>
              <w:t>8869954,70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7B27B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A78D4">
            <w:r w:rsidRPr="001A78D4">
              <w:t>8298034,69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A78D4">
            <w:r w:rsidRPr="001A78D4">
              <w:t>4315902,86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A78D4" w:rsidP="00AE758E">
            <w:pPr>
              <w:jc w:val="center"/>
            </w:pPr>
            <w:r>
              <w:t>52,01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96" w:rsidRDefault="00CC4D96">
            <w:r>
              <w:t>13800,00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A31D19">
            <w: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Национальная экономика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A78D4">
            <w:r w:rsidRPr="001A78D4">
              <w:t>5723275,00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A78D4">
            <w:r w:rsidRPr="001A78D4">
              <w:t>2387592,54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A78D4">
            <w:pPr>
              <w:jc w:val="center"/>
            </w:pPr>
            <w:r>
              <w:t>41,72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lastRenderedPageBreak/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A78D4" w:rsidP="007B27B2">
            <w:r w:rsidRPr="001A78D4">
              <w:t>30336180,18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A78D4">
            <w:r w:rsidRPr="001A78D4">
              <w:t>14245636,69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A78D4">
            <w:pPr>
              <w:jc w:val="center"/>
            </w:pPr>
            <w:r>
              <w:t>46,96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A78D4">
            <w:r w:rsidRPr="001A78D4">
              <w:t>4469010,00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A78D4">
            <w:r w:rsidRPr="001A78D4">
              <w:t>2498101,44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A78D4">
            <w:pPr>
              <w:jc w:val="center"/>
            </w:pPr>
            <w:r>
              <w:t>55,90</w:t>
            </w:r>
          </w:p>
        </w:tc>
      </w:tr>
      <w:tr w:rsidR="001A78D4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D4" w:rsidRDefault="001A78D4">
            <w:r>
              <w:t>С</w:t>
            </w:r>
            <w:r w:rsidRPr="001A78D4">
              <w:t>оциальная политика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D4" w:rsidRPr="001A78D4" w:rsidRDefault="001A78D4">
            <w:r w:rsidRPr="001A78D4">
              <w:t>65700,00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D4" w:rsidRPr="00A31D19" w:rsidRDefault="001A78D4">
            <w:r w:rsidRPr="001A78D4">
              <w:t>31650,00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D4" w:rsidRDefault="001A78D4">
            <w:pPr>
              <w:jc w:val="center"/>
            </w:pPr>
            <w:r>
              <w:t>48,17</w:t>
            </w:r>
          </w:p>
        </w:tc>
      </w:tr>
      <w:tr w:rsidR="00A31D19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19" w:rsidRDefault="00A31D19">
            <w:r>
              <w:t>Ф</w:t>
            </w:r>
            <w:r w:rsidRPr="00A31D19">
              <w:t>изическая культура и 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19" w:rsidRPr="00A31D19" w:rsidRDefault="001A78D4">
            <w:r w:rsidRPr="001A78D4">
              <w:t>180980,00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19" w:rsidRDefault="001A78D4">
            <w:r w:rsidRPr="001A78D4">
              <w:t>180412,00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19" w:rsidRDefault="00A31D19">
            <w:pPr>
              <w:jc w:val="center"/>
            </w:pPr>
            <w:r>
              <w:t>99,67</w:t>
            </w:r>
          </w:p>
        </w:tc>
      </w:tr>
      <w:tr w:rsidR="003F465A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A31D19">
            <w:r w:rsidRPr="00A31D19">
              <w:t>Обслуживание государственного внутреннего и муниципального долга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A31D19">
            <w:r w:rsidRPr="00A31D19">
              <w:t>326275,00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1A78D4" w:rsidP="00B72C11">
            <w:r w:rsidRPr="001A78D4">
              <w:t>159813,09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1A78D4">
            <w:pPr>
              <w:jc w:val="center"/>
            </w:pPr>
            <w:r>
              <w:t>48,98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A78D4">
            <w:pPr>
              <w:rPr>
                <w:b/>
              </w:rPr>
            </w:pPr>
            <w:r w:rsidRPr="001A78D4">
              <w:rPr>
                <w:b/>
              </w:rPr>
              <w:t>49413254,87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A78D4">
            <w:pPr>
              <w:rPr>
                <w:b/>
              </w:rPr>
            </w:pPr>
            <w:r w:rsidRPr="001A78D4">
              <w:rPr>
                <w:b/>
              </w:rPr>
              <w:t>23819108,62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A31D19" w:rsidRDefault="004D4DC6">
            <w:pPr>
              <w:jc w:val="center"/>
              <w:rPr>
                <w:b/>
              </w:rPr>
            </w:pPr>
            <w:r>
              <w:rPr>
                <w:b/>
              </w:rPr>
              <w:t>48,20</w:t>
            </w:r>
          </w:p>
        </w:tc>
      </w:tr>
    </w:tbl>
    <w:p w:rsidR="00627405" w:rsidRDefault="00627405" w:rsidP="00627405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8968C4" w:rsidRDefault="008968C4"/>
    <w:sectPr w:rsidR="008968C4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05"/>
    <w:rsid w:val="00013CFB"/>
    <w:rsid w:val="000861F0"/>
    <w:rsid w:val="000F5ED9"/>
    <w:rsid w:val="001A78D4"/>
    <w:rsid w:val="00281EF6"/>
    <w:rsid w:val="0028266E"/>
    <w:rsid w:val="002F04AC"/>
    <w:rsid w:val="003F465A"/>
    <w:rsid w:val="004B23E2"/>
    <w:rsid w:val="004D4DC6"/>
    <w:rsid w:val="005E5915"/>
    <w:rsid w:val="00627405"/>
    <w:rsid w:val="00687EE9"/>
    <w:rsid w:val="006A101E"/>
    <w:rsid w:val="006A6B75"/>
    <w:rsid w:val="007B27B2"/>
    <w:rsid w:val="007E2F78"/>
    <w:rsid w:val="007E7C55"/>
    <w:rsid w:val="007F3BE5"/>
    <w:rsid w:val="00807429"/>
    <w:rsid w:val="008817A3"/>
    <w:rsid w:val="008968C4"/>
    <w:rsid w:val="00997E72"/>
    <w:rsid w:val="009A60B9"/>
    <w:rsid w:val="009F0271"/>
    <w:rsid w:val="00A31D19"/>
    <w:rsid w:val="00AD1621"/>
    <w:rsid w:val="00AD52C1"/>
    <w:rsid w:val="00AE758E"/>
    <w:rsid w:val="00B72C11"/>
    <w:rsid w:val="00B96962"/>
    <w:rsid w:val="00CC4D96"/>
    <w:rsid w:val="00CD15EA"/>
    <w:rsid w:val="00D16CF1"/>
    <w:rsid w:val="00E55DA7"/>
    <w:rsid w:val="00EB246A"/>
    <w:rsid w:val="00EC1DD8"/>
    <w:rsid w:val="00FA1232"/>
    <w:rsid w:val="00FA490E"/>
    <w:rsid w:val="00FB1CE0"/>
    <w:rsid w:val="00FB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C2B1C-DF4F-4C22-817D-985D7B3F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2019-05-08T09:34:00Z</cp:lastPrinted>
  <dcterms:created xsi:type="dcterms:W3CDTF">2019-08-05T11:01:00Z</dcterms:created>
  <dcterms:modified xsi:type="dcterms:W3CDTF">2019-08-05T11:01:00Z</dcterms:modified>
</cp:coreProperties>
</file>