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4BF" w14:textId="77777777" w:rsid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  <w:r w:rsid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проекта </w:t>
      </w:r>
    </w:p>
    <w:p w14:paraId="4B86640B" w14:textId="431441ED" w:rsidR="00DB4D1B" w:rsidRPr="00D3549A" w:rsidRDefault="00F66BB1" w:rsidP="004E139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</w:t>
      </w:r>
      <w:r w:rsidR="00E40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тории сельского поселения  </w:t>
      </w:r>
      <w:r w:rsidR="00C657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Добринский</w:t>
      </w:r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 Добринского муниципального района Липецкой области, на 202</w:t>
      </w:r>
      <w:r w:rsidR="00485A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 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– проект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DB4D1B" w:rsidRPr="00D3549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профилактики рисков причинения вреда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14:paraId="7DB8DFF8" w14:textId="77777777" w:rsidR="00DB4D1B" w:rsidRPr="00D3549A" w:rsidRDefault="00DB4D1B" w:rsidP="00DB4D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8753577" w14:textId="021E854E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разработан </w:t>
      </w:r>
      <w:bookmarkStart w:id="0" w:name="_Hlk11665456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администрацией </w:t>
      </w:r>
      <w:r w:rsidR="00E402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сельского поселения </w:t>
      </w:r>
      <w:r w:rsidR="00C657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Добринский</w:t>
      </w:r>
      <w:r w:rsidR="004E13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 </w:t>
      </w:r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Добринского муниципального района Липецкой области</w:t>
      </w:r>
      <w:bookmarkEnd w:id="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 44 Федерального закона от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66EAE" w:rsidRPr="00D3549A">
        <w:rPr>
          <w:rFonts w:ascii="Times New Roman" w:hAnsi="Times New Roman" w:cs="Times New Roman"/>
          <w:sz w:val="24"/>
          <w:szCs w:val="24"/>
        </w:rPr>
        <w:t>31 июля 2020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постановлением Правительств</w:t>
      </w:r>
      <w:r w:rsidR="00466EAE" w:rsidRPr="00D3549A">
        <w:rPr>
          <w:rFonts w:ascii="Times New Roman" w:hAnsi="Times New Roman" w:cs="Times New Roman"/>
          <w:sz w:val="24"/>
          <w:szCs w:val="24"/>
        </w:rPr>
        <w:t>а Российской Федерации от 25 июля 2021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6BB1" w:rsidRPr="00D3549A">
        <w:rPr>
          <w:rFonts w:ascii="Times New Roman" w:hAnsi="Times New Roman" w:cs="Times New Roman"/>
          <w:sz w:val="24"/>
          <w:szCs w:val="24"/>
        </w:rPr>
        <w:t>.</w:t>
      </w:r>
    </w:p>
    <w:p w14:paraId="0390E030" w14:textId="7D9C8FD9" w:rsidR="00466EAE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Общественное обсуждение проводится в период с 1 октября по 1 ноября 202</w:t>
      </w:r>
      <w:r w:rsidR="00485A76">
        <w:rPr>
          <w:rFonts w:ascii="Times New Roman" w:hAnsi="Times New Roman" w:cs="Times New Roman"/>
          <w:sz w:val="24"/>
          <w:szCs w:val="24"/>
        </w:rPr>
        <w:t>3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проведения профилактики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  <w:r w:rsidR="004E1399" w:rsidRPr="004E1399">
        <w:rPr>
          <w:rFonts w:ascii="Times New Roman" w:hAnsi="Times New Roman" w:cs="Times New Roman"/>
          <w:sz w:val="24"/>
          <w:szCs w:val="24"/>
        </w:rPr>
        <w:t>ценностям, соблюдение которых оценивается в рамках осуществления муниципального контроля в сфере благоустройства на террит</w:t>
      </w:r>
      <w:r w:rsidR="00E402A0">
        <w:rPr>
          <w:rFonts w:ascii="Times New Roman" w:hAnsi="Times New Roman" w:cs="Times New Roman"/>
          <w:sz w:val="24"/>
          <w:szCs w:val="24"/>
        </w:rPr>
        <w:t xml:space="preserve">ории сельского поселения  </w:t>
      </w:r>
      <w:r w:rsidR="00C657EA">
        <w:rPr>
          <w:rFonts w:ascii="Times New Roman" w:hAnsi="Times New Roman" w:cs="Times New Roman"/>
          <w:sz w:val="24"/>
          <w:szCs w:val="24"/>
        </w:rPr>
        <w:t>Добринский</w:t>
      </w:r>
      <w:r w:rsidR="00E402A0">
        <w:rPr>
          <w:rFonts w:ascii="Times New Roman" w:hAnsi="Times New Roman" w:cs="Times New Roman"/>
          <w:sz w:val="24"/>
          <w:szCs w:val="24"/>
        </w:rPr>
        <w:t xml:space="preserve"> </w:t>
      </w:r>
      <w:r w:rsidR="004E1399" w:rsidRPr="004E1399">
        <w:rPr>
          <w:rFonts w:ascii="Times New Roman" w:hAnsi="Times New Roman" w:cs="Times New Roman"/>
          <w:sz w:val="24"/>
          <w:szCs w:val="24"/>
        </w:rPr>
        <w:t>сельсовет Добринского муниципального района Липецкой области</w:t>
      </w:r>
      <w:r w:rsidR="004E1399">
        <w:rPr>
          <w:rFonts w:ascii="Times New Roman" w:hAnsi="Times New Roman" w:cs="Times New Roman"/>
          <w:sz w:val="24"/>
          <w:szCs w:val="24"/>
        </w:rPr>
        <w:t>, в 202</w:t>
      </w:r>
      <w:r w:rsidR="00485A76">
        <w:rPr>
          <w:rFonts w:ascii="Times New Roman" w:hAnsi="Times New Roman" w:cs="Times New Roman"/>
          <w:sz w:val="24"/>
          <w:szCs w:val="24"/>
        </w:rPr>
        <w:t>4</w:t>
      </w:r>
      <w:r w:rsidR="004E13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466EAE" w:rsidRPr="00D3549A">
        <w:rPr>
          <w:rFonts w:ascii="Times New Roman" w:hAnsi="Times New Roman" w:cs="Times New Roman"/>
          <w:sz w:val="24"/>
          <w:szCs w:val="24"/>
        </w:rPr>
        <w:t>.</w:t>
      </w:r>
    </w:p>
    <w:p w14:paraId="67F54FA0" w14:textId="2271651C" w:rsidR="00DB4D1B" w:rsidRPr="00E402A0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Предложения по итогам рассмотрения проекта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могут быть направлены в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E1399">
        <w:rPr>
          <w:rFonts w:ascii="Times New Roman" w:hAnsi="Times New Roman" w:cs="Times New Roman"/>
          <w:sz w:val="24"/>
          <w:szCs w:val="24"/>
        </w:rPr>
        <w:t>сельского поселен</w:t>
      </w:r>
      <w:r w:rsidR="00E402A0">
        <w:rPr>
          <w:rFonts w:ascii="Times New Roman" w:hAnsi="Times New Roman" w:cs="Times New Roman"/>
          <w:sz w:val="24"/>
          <w:szCs w:val="24"/>
        </w:rPr>
        <w:t xml:space="preserve">ия </w:t>
      </w:r>
      <w:r w:rsidR="00C657EA">
        <w:rPr>
          <w:rFonts w:ascii="Times New Roman" w:hAnsi="Times New Roman" w:cs="Times New Roman"/>
          <w:sz w:val="24"/>
          <w:szCs w:val="24"/>
        </w:rPr>
        <w:t>Добринский</w:t>
      </w:r>
      <w:r w:rsidR="004E139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66BB1" w:rsidRPr="00D3549A">
        <w:rPr>
          <w:rFonts w:ascii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Pr="00D3549A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E402A0">
        <w:rPr>
          <w:rFonts w:ascii="Times New Roman" w:hAnsi="Times New Roman" w:cs="Times New Roman"/>
          <w:sz w:val="24"/>
          <w:szCs w:val="24"/>
        </w:rPr>
        <w:t>3994</w:t>
      </w:r>
      <w:r w:rsidR="00C63790">
        <w:rPr>
          <w:rFonts w:ascii="Times New Roman" w:hAnsi="Times New Roman" w:cs="Times New Roman"/>
          <w:sz w:val="24"/>
          <w:szCs w:val="24"/>
        </w:rPr>
        <w:t>30</w:t>
      </w:r>
      <w:r w:rsidR="00E402A0">
        <w:rPr>
          <w:rFonts w:ascii="Times New Roman" w:hAnsi="Times New Roman" w:cs="Times New Roman"/>
          <w:sz w:val="24"/>
          <w:szCs w:val="24"/>
        </w:rPr>
        <w:t xml:space="preserve">, Липецкая область, Добринский район, </w:t>
      </w:r>
      <w:r w:rsidR="00C63790">
        <w:rPr>
          <w:rFonts w:ascii="Times New Roman" w:hAnsi="Times New Roman" w:cs="Times New Roman"/>
          <w:sz w:val="24"/>
          <w:szCs w:val="24"/>
        </w:rPr>
        <w:t>п.Добринка</w:t>
      </w:r>
      <w:r w:rsidR="00E402A0">
        <w:rPr>
          <w:rFonts w:ascii="Times New Roman" w:hAnsi="Times New Roman" w:cs="Times New Roman"/>
          <w:sz w:val="24"/>
          <w:szCs w:val="24"/>
        </w:rPr>
        <w:t xml:space="preserve">, ул. </w:t>
      </w:r>
      <w:r w:rsidR="00C63790">
        <w:rPr>
          <w:rFonts w:ascii="Times New Roman" w:hAnsi="Times New Roman" w:cs="Times New Roman"/>
          <w:sz w:val="24"/>
          <w:szCs w:val="24"/>
        </w:rPr>
        <w:t>Советская</w:t>
      </w:r>
      <w:r w:rsidR="00E402A0">
        <w:rPr>
          <w:rFonts w:ascii="Times New Roman" w:hAnsi="Times New Roman" w:cs="Times New Roman"/>
          <w:sz w:val="24"/>
          <w:szCs w:val="24"/>
        </w:rPr>
        <w:t xml:space="preserve">, дом </w:t>
      </w:r>
      <w:r w:rsidR="00D92EDD">
        <w:rPr>
          <w:rFonts w:ascii="Times New Roman" w:hAnsi="Times New Roman" w:cs="Times New Roman"/>
          <w:sz w:val="24"/>
          <w:szCs w:val="24"/>
        </w:rPr>
        <w:t>27</w:t>
      </w:r>
      <w:r w:rsidR="00E402A0">
        <w:rPr>
          <w:rFonts w:ascii="Times New Roman" w:hAnsi="Times New Roman" w:cs="Times New Roman"/>
          <w:sz w:val="24"/>
          <w:szCs w:val="24"/>
        </w:rPr>
        <w:t xml:space="preserve"> 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или </w:t>
      </w:r>
      <w:r w:rsidRPr="00D3549A">
        <w:rPr>
          <w:rFonts w:ascii="Times New Roman" w:hAnsi="Times New Roman" w:cs="Times New Roman"/>
          <w:sz w:val="24"/>
          <w:szCs w:val="24"/>
        </w:rPr>
        <w:t>электронным письмом на адрес электронной почты:</w:t>
      </w:r>
      <w:r w:rsid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D92EDD" w:rsidRPr="00D92EDD">
        <w:rPr>
          <w:rFonts w:ascii="Times New Roman" w:hAnsi="Times New Roman" w:cs="Times New Roman"/>
          <w:sz w:val="24"/>
          <w:szCs w:val="24"/>
        </w:rPr>
        <w:t>selsovet@dobrinka.lipetsk.ru</w:t>
      </w:r>
      <w:r w:rsidR="00953906">
        <w:rPr>
          <w:rFonts w:ascii="Times New Roman" w:hAnsi="Times New Roman" w:cs="Times New Roman"/>
          <w:sz w:val="24"/>
          <w:szCs w:val="24"/>
        </w:rPr>
        <w:t>.</w:t>
      </w:r>
    </w:p>
    <w:p w14:paraId="48FCA430" w14:textId="77777777" w:rsidR="00DB4D1B" w:rsidRPr="00D3549A" w:rsidRDefault="00DB4D1B" w:rsidP="00D3549A">
      <w:pPr>
        <w:pStyle w:val="a3"/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14:paraId="1F3390F8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Данные об участнике общественного обсуждения (физическое или юридическое лицо, некоммерческая общественная организация или иная организация и учреждение);</w:t>
      </w:r>
    </w:p>
    <w:p w14:paraId="184D312B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Общая оценка содержания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;</w:t>
      </w:r>
    </w:p>
    <w:p w14:paraId="64640580" w14:textId="77777777" w:rsidR="00DB4D1B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.</w:t>
      </w:r>
    </w:p>
    <w:p w14:paraId="6C33F942" w14:textId="0B52092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402A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657EA">
        <w:rPr>
          <w:rFonts w:ascii="Times New Roman" w:hAnsi="Times New Roman" w:cs="Times New Roman"/>
          <w:sz w:val="24"/>
          <w:szCs w:val="24"/>
        </w:rPr>
        <w:t>Добринский</w:t>
      </w:r>
      <w:r w:rsidR="004E1399" w:rsidRPr="004E139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3549A" w:rsidRPr="00D3549A">
        <w:rPr>
          <w:rFonts w:ascii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  <w:r w:rsidRPr="00D3549A">
        <w:rPr>
          <w:rFonts w:ascii="Times New Roman" w:hAnsi="Times New Roman" w:cs="Times New Roman"/>
          <w:sz w:val="24"/>
          <w:szCs w:val="24"/>
        </w:rPr>
        <w:t xml:space="preserve"> с 1 ноября по 1 декабря 202</w:t>
      </w:r>
      <w:r w:rsidR="00485A76">
        <w:rPr>
          <w:rFonts w:ascii="Times New Roman" w:hAnsi="Times New Roman" w:cs="Times New Roman"/>
          <w:sz w:val="24"/>
          <w:szCs w:val="24"/>
        </w:rPr>
        <w:t>3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20EE3930" w14:textId="77777777" w:rsidR="00DB4D1B" w:rsidRPr="00D3549A" w:rsidRDefault="00DB4D1B" w:rsidP="00DB4D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14A29A" w14:textId="77777777" w:rsidR="00DB4D1B" w:rsidRPr="00D3549A" w:rsidRDefault="00DB4D1B" w:rsidP="00DB4D1B">
      <w:pPr>
        <w:rPr>
          <w:sz w:val="24"/>
          <w:szCs w:val="24"/>
        </w:rPr>
      </w:pPr>
    </w:p>
    <w:p w14:paraId="28AEE8AE" w14:textId="77777777" w:rsidR="00500C1A" w:rsidRPr="00D3549A" w:rsidRDefault="00500C1A">
      <w:pPr>
        <w:rPr>
          <w:sz w:val="24"/>
          <w:szCs w:val="24"/>
        </w:rPr>
      </w:pPr>
    </w:p>
    <w:sectPr w:rsidR="00500C1A" w:rsidRPr="00D3549A" w:rsidSect="00B1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4703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1B"/>
    <w:rsid w:val="002045A0"/>
    <w:rsid w:val="003B2639"/>
    <w:rsid w:val="00466EAE"/>
    <w:rsid w:val="00485A76"/>
    <w:rsid w:val="004E1399"/>
    <w:rsid w:val="00500C1A"/>
    <w:rsid w:val="00514F14"/>
    <w:rsid w:val="00953906"/>
    <w:rsid w:val="00B12267"/>
    <w:rsid w:val="00C63790"/>
    <w:rsid w:val="00C657EA"/>
    <w:rsid w:val="00D3549A"/>
    <w:rsid w:val="00D92EDD"/>
    <w:rsid w:val="00DB4D1B"/>
    <w:rsid w:val="00E402A0"/>
    <w:rsid w:val="00E60E9E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246E"/>
  <w15:docId w15:val="{1C942B3F-503C-44E0-9083-CB116E4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user</cp:lastModifiedBy>
  <cp:revision>7</cp:revision>
  <dcterms:created xsi:type="dcterms:W3CDTF">2023-09-18T11:43:00Z</dcterms:created>
  <dcterms:modified xsi:type="dcterms:W3CDTF">2023-09-26T07:50:00Z</dcterms:modified>
</cp:coreProperties>
</file>