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C374AB" w:rsidRPr="00C37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Добринский</w:t>
      </w:r>
      <w:r w:rsidR="00C37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сельсовет Добринского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C374AB" w:rsidRPr="00C374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C374AB" w:rsidRPr="00C374AB">
        <w:rPr>
          <w:rFonts w:ascii="Times New Roman" w:hAnsi="Times New Roman" w:cs="Times New Roman"/>
          <w:sz w:val="24"/>
          <w:szCs w:val="24"/>
        </w:rPr>
        <w:t>Добринский</w:t>
      </w:r>
      <w:r w:rsidR="00C374AB">
        <w:rPr>
          <w:rFonts w:ascii="Times New Roman" w:hAnsi="Times New Roman" w:cs="Times New Roman"/>
          <w:sz w:val="24"/>
          <w:szCs w:val="24"/>
        </w:rPr>
        <w:t xml:space="preserve"> </w:t>
      </w:r>
      <w:r w:rsidR="004E1399" w:rsidRPr="004E139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74AB" w:rsidRPr="00C374AB">
        <w:rPr>
          <w:rFonts w:ascii="Times New Roman" w:hAnsi="Times New Roman" w:cs="Times New Roman"/>
          <w:sz w:val="24"/>
          <w:szCs w:val="24"/>
        </w:rPr>
        <w:t>Добринский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374AB">
        <w:rPr>
          <w:rFonts w:ascii="Times New Roman" w:hAnsi="Times New Roman" w:cs="Times New Roman"/>
          <w:sz w:val="24"/>
          <w:szCs w:val="24"/>
        </w:rPr>
        <w:t xml:space="preserve">399430, Липецкая область Добринский район п.Добринка ул.Советская д.27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C374AB" w:rsidRPr="00C374AB">
        <w:rPr>
          <w:rFonts w:ascii="Times New Roman" w:hAnsi="Times New Roman" w:cs="Times New Roman"/>
          <w:sz w:val="24"/>
          <w:szCs w:val="24"/>
        </w:rPr>
        <w:t>selsovet@dobrinka.lipetsk.ru</w:t>
      </w:r>
      <w:r w:rsidR="004E1399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74AB">
        <w:rPr>
          <w:rFonts w:ascii="Times New Roman" w:hAnsi="Times New Roman" w:cs="Times New Roman"/>
          <w:sz w:val="24"/>
          <w:szCs w:val="24"/>
        </w:rPr>
        <w:t>Добринский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4E1399"/>
    <w:rsid w:val="00500C1A"/>
    <w:rsid w:val="00514F14"/>
    <w:rsid w:val="00C374AB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3AF1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2022-10-17T12:52:00Z</dcterms:created>
  <dcterms:modified xsi:type="dcterms:W3CDTF">2022-10-21T13:34:00Z</dcterms:modified>
</cp:coreProperties>
</file>